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EAA77" w14:textId="46DA4EE9" w:rsidR="006A23A1" w:rsidRPr="00795325" w:rsidRDefault="006A23A1" w:rsidP="006A23A1">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Pr="00795325">
        <w:rPr>
          <w:rFonts w:eastAsiaTheme="minorEastAsia" w:hint="eastAsia"/>
          <w:b/>
          <w:sz w:val="24"/>
          <w:lang w:eastAsia="zh-CN"/>
        </w:rPr>
        <w:t>113</w:t>
      </w:r>
      <w:r w:rsidRPr="00795325">
        <w:rPr>
          <w:rFonts w:eastAsiaTheme="minorEastAsia"/>
          <w:b/>
          <w:sz w:val="24"/>
          <w:lang w:eastAsia="zh-CN"/>
        </w:rPr>
        <w:t>bis electronic</w:t>
      </w:r>
      <w:r>
        <w:rPr>
          <w:rFonts w:eastAsiaTheme="minorEastAsia" w:hint="eastAsia"/>
          <w:b/>
          <w:sz w:val="24"/>
          <w:lang w:eastAsia="zh-CN"/>
        </w:rPr>
        <w:t xml:space="preserve">                                                  R2-</w:t>
      </w:r>
      <w:r w:rsidR="000843B0">
        <w:rPr>
          <w:rFonts w:eastAsiaTheme="minorEastAsia"/>
          <w:b/>
          <w:sz w:val="24"/>
          <w:lang w:eastAsia="zh-CN"/>
        </w:rPr>
        <w:t>2103689</w:t>
      </w:r>
      <w:r w:rsidRPr="00795325">
        <w:rPr>
          <w:rFonts w:eastAsiaTheme="minorEastAsia" w:hint="eastAsia"/>
          <w:b/>
          <w:sz w:val="24"/>
          <w:lang w:eastAsia="zh-CN"/>
        </w:rPr>
        <w:t xml:space="preserve">                                                           </w:t>
      </w:r>
      <w:r>
        <w:rPr>
          <w:rFonts w:eastAsiaTheme="minorEastAsia" w:hint="eastAsia"/>
          <w:b/>
          <w:sz w:val="24"/>
          <w:lang w:eastAsia="zh-CN"/>
        </w:rPr>
        <w:t xml:space="preserve">            </w:t>
      </w:r>
    </w:p>
    <w:p w14:paraId="66BE74E4" w14:textId="77777777" w:rsidR="006A23A1" w:rsidRPr="00795325" w:rsidRDefault="006A23A1" w:rsidP="006A23A1">
      <w:pPr>
        <w:widowControl w:val="0"/>
        <w:tabs>
          <w:tab w:val="left" w:pos="1701"/>
          <w:tab w:val="right" w:pos="9923"/>
        </w:tabs>
        <w:spacing w:before="120"/>
        <w:rPr>
          <w:rFonts w:ascii="Arial" w:eastAsiaTheme="minorEastAsia" w:hAnsi="Arial"/>
          <w:b/>
          <w:sz w:val="24"/>
          <w:lang w:eastAsia="zh-CN"/>
        </w:rPr>
      </w:pPr>
      <w:r w:rsidRPr="00795325">
        <w:rPr>
          <w:rFonts w:ascii="Arial" w:eastAsiaTheme="minorEastAsia" w:hAnsi="Arial"/>
          <w:b/>
          <w:sz w:val="24"/>
          <w:lang w:eastAsia="zh-CN"/>
        </w:rPr>
        <w:t>Online, April 12 – April 20, 2021</w:t>
      </w:r>
    </w:p>
    <w:p w14:paraId="33972A9E" w14:textId="77777777" w:rsidR="00AD3AB8" w:rsidRPr="00176B07" w:rsidRDefault="00AD3AB8" w:rsidP="00AD3AB8">
      <w:pPr>
        <w:rPr>
          <w:rFonts w:ascii="Arial" w:hAnsi="Arial" w:cs="Arial"/>
          <w:b/>
          <w:sz w:val="22"/>
          <w:szCs w:val="24"/>
          <w:lang w:val="en-US" w:eastAsia="zh-CN"/>
        </w:rPr>
      </w:pPr>
    </w:p>
    <w:p w14:paraId="494AB66E" w14:textId="77777777" w:rsidR="00285902" w:rsidRPr="00BC688A" w:rsidRDefault="00285902" w:rsidP="00D71370">
      <w:pPr>
        <w:pStyle w:val="3GPPHeader"/>
        <w:spacing w:line="276" w:lineRule="auto"/>
        <w:rPr>
          <w:rFonts w:eastAsiaTheme="minorEastAsia"/>
        </w:rPr>
      </w:pPr>
      <w:r w:rsidRPr="003F6D2B">
        <w:t>Agenda Item:</w:t>
      </w:r>
      <w:r w:rsidRPr="003F6D2B">
        <w:tab/>
      </w:r>
      <w:r w:rsidR="00BC688A">
        <w:t>8.5.</w:t>
      </w:r>
      <w:r w:rsidR="005871F1">
        <w:rPr>
          <w:rFonts w:eastAsiaTheme="minorEastAsia" w:hint="eastAsia"/>
        </w:rPr>
        <w:t>4</w:t>
      </w:r>
    </w:p>
    <w:p w14:paraId="52457B4B"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4E97C436" w14:textId="77777777" w:rsidR="00285902" w:rsidRDefault="00285902" w:rsidP="00D71370">
      <w:pPr>
        <w:pStyle w:val="3GPPHeader"/>
        <w:spacing w:line="276" w:lineRule="auto"/>
        <w:rPr>
          <w:rFonts w:eastAsiaTheme="minorEastAsia"/>
        </w:rPr>
      </w:pPr>
      <w:r w:rsidRPr="003F6D2B">
        <w:t xml:space="preserve">Title:  </w:t>
      </w:r>
      <w:r w:rsidRPr="003F6D2B">
        <w:tab/>
      </w:r>
      <w:r w:rsidR="00176B07" w:rsidRPr="004F3C5D">
        <w:rPr>
          <w:rFonts w:eastAsiaTheme="minorEastAsia"/>
        </w:rPr>
        <w:t xml:space="preserve">Discussion on the </w:t>
      </w:r>
      <w:r w:rsidR="00FE3567">
        <w:rPr>
          <w:rFonts w:eastAsiaTheme="minorEastAsia" w:hint="eastAsia"/>
        </w:rPr>
        <w:t xml:space="preserve">RAN </w:t>
      </w:r>
      <w:r w:rsidR="00176B07" w:rsidRPr="004F3C5D">
        <w:rPr>
          <w:rFonts w:eastAsiaTheme="minorEastAsia"/>
        </w:rPr>
        <w:t>supp</w:t>
      </w:r>
      <w:r w:rsidR="009E4C84">
        <w:rPr>
          <w:rFonts w:eastAsiaTheme="minorEastAsia"/>
        </w:rPr>
        <w:t xml:space="preserve">ort </w:t>
      </w:r>
      <w:r w:rsidR="009E4C84">
        <w:rPr>
          <w:rFonts w:eastAsiaTheme="minorEastAsia" w:hint="eastAsia"/>
        </w:rPr>
        <w:t>for</w:t>
      </w:r>
      <w:r w:rsidR="00B244E4">
        <w:rPr>
          <w:rFonts w:eastAsiaTheme="minorEastAsia"/>
        </w:rPr>
        <w:t xml:space="preserve"> new QoS parameters</w:t>
      </w:r>
    </w:p>
    <w:p w14:paraId="2F4F2EE6" w14:textId="77777777" w:rsidR="00BA47C7" w:rsidRPr="00BA47C7" w:rsidRDefault="00BA47C7" w:rsidP="00BA47C7">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14:paraId="0BC6FAE2"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6B9374F5" w14:textId="77777777" w:rsidR="00B649FD" w:rsidRPr="00B649FD" w:rsidRDefault="00712AA2" w:rsidP="00D71370">
      <w:pPr>
        <w:pStyle w:val="1"/>
        <w:spacing w:line="276" w:lineRule="auto"/>
        <w:jc w:val="both"/>
        <w:rPr>
          <w:lang w:eastAsia="zh-CN"/>
        </w:rPr>
      </w:pPr>
      <w:r w:rsidRPr="00CC0168">
        <w:rPr>
          <w:lang w:eastAsia="zh-CN"/>
        </w:rPr>
        <w:t>Introduction</w:t>
      </w:r>
    </w:p>
    <w:p w14:paraId="12FAD870" w14:textId="77777777" w:rsidR="00BC784C" w:rsidRDefault="00BC784C" w:rsidP="00BC784C">
      <w:pPr>
        <w:jc w:val="both"/>
        <w:rPr>
          <w:rFonts w:cs="Arial"/>
          <w:lang w:eastAsia="zh-CN"/>
        </w:rPr>
      </w:pPr>
      <w:r w:rsidRPr="00466278">
        <w:rPr>
          <w:rFonts w:cs="Arial"/>
        </w:rPr>
        <w:t xml:space="preserve">In the </w:t>
      </w:r>
      <w:r>
        <w:rPr>
          <w:rFonts w:cs="Arial" w:hint="eastAsia"/>
          <w:lang w:eastAsia="zh-CN"/>
        </w:rPr>
        <w:t>RAN2</w:t>
      </w:r>
      <w:r w:rsidRPr="00466278">
        <w:rPr>
          <w:rFonts w:cs="Arial"/>
        </w:rPr>
        <w:t xml:space="preserve"> </w:t>
      </w:r>
      <w:r>
        <w:rPr>
          <w:rFonts w:cs="Arial"/>
        </w:rPr>
        <w:t>#</w:t>
      </w:r>
      <w:r w:rsidR="00072208">
        <w:rPr>
          <w:rFonts w:cs="Arial" w:hint="eastAsia"/>
          <w:lang w:eastAsia="zh-CN"/>
        </w:rPr>
        <w:t>113</w:t>
      </w:r>
      <w:r>
        <w:rPr>
          <w:rFonts w:cs="Arial" w:hint="eastAsia"/>
          <w:lang w:eastAsia="zh-CN"/>
        </w:rPr>
        <w:t>e</w:t>
      </w:r>
      <w:r w:rsidRPr="00545AFD">
        <w:rPr>
          <w:rFonts w:cs="Arial"/>
        </w:rPr>
        <w:t xml:space="preserve"> meeting</w:t>
      </w:r>
      <w:r>
        <w:rPr>
          <w:rFonts w:cs="Arial"/>
        </w:rPr>
        <w:t xml:space="preserve">, </w:t>
      </w:r>
      <w:r>
        <w:rPr>
          <w:rFonts w:cs="Arial" w:hint="eastAsia"/>
        </w:rPr>
        <w:t xml:space="preserve">the </w:t>
      </w:r>
      <w:r w:rsidR="00BE114B">
        <w:rPr>
          <w:rFonts w:cs="Arial" w:hint="eastAsia"/>
          <w:lang w:eastAsia="zh-CN"/>
        </w:rPr>
        <w:t xml:space="preserve">following agreements </w:t>
      </w:r>
      <w:r>
        <w:rPr>
          <w:rFonts w:cs="Arial" w:hint="eastAsia"/>
        </w:rPr>
        <w:t>ha</w:t>
      </w:r>
      <w:r w:rsidR="0042506B">
        <w:rPr>
          <w:rFonts w:cs="Arial" w:hint="eastAsia"/>
          <w:lang w:eastAsia="zh-CN"/>
        </w:rPr>
        <w:t>ve</w:t>
      </w:r>
      <w:r>
        <w:rPr>
          <w:rFonts w:cs="Arial" w:hint="eastAsia"/>
        </w:rPr>
        <w:t xml:space="preserve"> been </w:t>
      </w:r>
      <w:r w:rsidR="001B6218">
        <w:rPr>
          <w:rFonts w:cs="Arial" w:hint="eastAsia"/>
          <w:lang w:eastAsia="zh-CN"/>
        </w:rPr>
        <w:t xml:space="preserve">decided </w:t>
      </w:r>
      <w:r>
        <w:rPr>
          <w:rFonts w:cs="Arial" w:hint="eastAsia"/>
          <w:lang w:eastAsia="zh-CN"/>
        </w:rPr>
        <w:t>as below:</w:t>
      </w:r>
    </w:p>
    <w:p w14:paraId="3C4DF6DC" w14:textId="77777777" w:rsidR="00CF305B" w:rsidRDefault="00BC784C" w:rsidP="00BC784C">
      <w:pPr>
        <w:pStyle w:val="Doc-text2"/>
        <w:pBdr>
          <w:top w:val="single" w:sz="4" w:space="1" w:color="auto"/>
          <w:left w:val="single" w:sz="4" w:space="4" w:color="auto"/>
          <w:bottom w:val="single" w:sz="4" w:space="0" w:color="auto"/>
          <w:right w:val="single" w:sz="4" w:space="4" w:color="auto"/>
        </w:pBdr>
        <w:rPr>
          <w:b/>
          <w:bCs/>
          <w:lang w:val="en-US" w:eastAsia="zh-CN"/>
        </w:rPr>
      </w:pPr>
      <w:r w:rsidRPr="008562A2">
        <w:rPr>
          <w:b/>
          <w:bCs/>
          <w:lang w:val="en-US"/>
        </w:rPr>
        <w:t>Agreements</w:t>
      </w:r>
      <w:r w:rsidR="00CF305B">
        <w:rPr>
          <w:rFonts w:hint="eastAsia"/>
          <w:b/>
          <w:bCs/>
          <w:lang w:val="en-US" w:eastAsia="zh-CN"/>
        </w:rPr>
        <w:t>:</w:t>
      </w:r>
    </w:p>
    <w:p w14:paraId="16043C47" w14:textId="77777777" w:rsidR="00CF305B" w:rsidRPr="00C467F7" w:rsidRDefault="00BC784C" w:rsidP="00CF305B">
      <w:pPr>
        <w:pStyle w:val="Doc-text2"/>
        <w:pBdr>
          <w:top w:val="single" w:sz="4" w:space="1" w:color="auto"/>
          <w:left w:val="single" w:sz="4" w:space="4" w:color="auto"/>
          <w:bottom w:val="single" w:sz="4" w:space="1" w:color="auto"/>
          <w:right w:val="single" w:sz="4" w:space="4" w:color="auto"/>
        </w:pBdr>
      </w:pPr>
      <w:r w:rsidRPr="008562A2">
        <w:rPr>
          <w:b/>
          <w:bCs/>
          <w:lang w:val="en-US"/>
        </w:rPr>
        <w:t xml:space="preserve"> </w:t>
      </w:r>
      <w:r w:rsidR="00CF305B" w:rsidRPr="00C467F7">
        <w:t>-</w:t>
      </w:r>
      <w:r w:rsidR="00CF305B" w:rsidRPr="00C467F7">
        <w:tab/>
        <w:t xml:space="preserve">Communication service availability (CSA) is not needed on top of survival time.  Send a reply LS to SA2 to notify such confirmation </w:t>
      </w:r>
    </w:p>
    <w:p w14:paraId="3B8927EA" w14:textId="77777777"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rPr>
          <w:i/>
          <w:iCs/>
        </w:rPr>
        <w:t>-</w:t>
      </w:r>
      <w:r w:rsidRPr="00C467F7">
        <w:rPr>
          <w:i/>
          <w:iCs/>
        </w:rPr>
        <w:tab/>
      </w:r>
      <w:r w:rsidRPr="00C467F7">
        <w:t xml:space="preserve">RAN2 confirms that specification enhancement for survival time support may only needed for uplink.  Downlink is addressed by implementation and no specification impacts.  </w:t>
      </w:r>
    </w:p>
    <w:p w14:paraId="17CD17B9" w14:textId="77777777"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rPr>
          <w:i/>
          <w:iCs/>
        </w:rPr>
        <w:t>-</w:t>
      </w:r>
      <w:r w:rsidRPr="00C467F7">
        <w:tab/>
        <w:t xml:space="preserve">Support for survival time in UCE is up to network configuration. </w:t>
      </w:r>
    </w:p>
    <w:p w14:paraId="3213D446" w14:textId="77777777"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t>-</w:t>
      </w:r>
      <w:r w:rsidRPr="00C467F7">
        <w:tab/>
        <w:t xml:space="preserve">Continue discussing whether burst spread and burst ending time is beneficial from RAN2 perspective, but trigger the discussion after SA2 progress in February  </w:t>
      </w:r>
    </w:p>
    <w:p w14:paraId="3DC34085" w14:textId="77777777"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t>-</w:t>
      </w:r>
      <w:r w:rsidRPr="00C467F7">
        <w:tab/>
        <w:t>Communication service reliability (CSR) is not needed on top of survival time</w:t>
      </w:r>
    </w:p>
    <w:p w14:paraId="068F05E9" w14:textId="77777777"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t>-</w:t>
      </w:r>
      <w:r w:rsidRPr="00C467F7">
        <w:tab/>
        <w:t>Only periodic traffic is considered for survival time work in Rel-17</w:t>
      </w:r>
    </w:p>
    <w:p w14:paraId="37E27C15" w14:textId="77777777" w:rsidR="003D24F7" w:rsidRPr="00CF305B" w:rsidRDefault="00CF305B" w:rsidP="00CF305B">
      <w:pPr>
        <w:pStyle w:val="Doc-text2"/>
        <w:pBdr>
          <w:top w:val="single" w:sz="4" w:space="1" w:color="auto"/>
          <w:left w:val="single" w:sz="4" w:space="4" w:color="auto"/>
          <w:bottom w:val="single" w:sz="4" w:space="1" w:color="auto"/>
          <w:right w:val="single" w:sz="4" w:space="4" w:color="auto"/>
        </w:pBdr>
        <w:rPr>
          <w:lang w:eastAsia="zh-CN"/>
        </w:rPr>
      </w:pPr>
      <w:r w:rsidRPr="00C467F7">
        <w:t>-</w:t>
      </w:r>
      <w:r w:rsidRPr="00C467F7">
        <w:tab/>
        <w:t>RAN2 assumes one application message is conveyed by one PDCP SDU, and may further consider the cases where one application message is conveyed by varying number of PDCP SDUs depending on the progress</w:t>
      </w:r>
    </w:p>
    <w:p w14:paraId="06BF1390" w14:textId="77777777" w:rsidR="000139BC" w:rsidRDefault="000139BC" w:rsidP="00E768F3">
      <w:pPr>
        <w:jc w:val="both"/>
        <w:rPr>
          <w:rFonts w:cs="Arial"/>
          <w:lang w:eastAsia="zh-CN"/>
        </w:rPr>
      </w:pPr>
    </w:p>
    <w:p w14:paraId="6B5E3E4C" w14:textId="77777777" w:rsidR="00BE2187" w:rsidRPr="001060FC" w:rsidRDefault="00BE2187" w:rsidP="00E768F3">
      <w:pPr>
        <w:jc w:val="both"/>
        <w:rPr>
          <w:lang w:eastAsia="zh-CN"/>
        </w:rPr>
      </w:pPr>
      <w:r>
        <w:rPr>
          <w:rFonts w:cs="Arial"/>
          <w:lang w:eastAsia="zh-CN"/>
        </w:rPr>
        <w:t xml:space="preserve">Hence, </w:t>
      </w:r>
      <w:r>
        <w:rPr>
          <w:lang w:eastAsia="zh-CN"/>
        </w:rPr>
        <w:t>i</w:t>
      </w:r>
      <w:r>
        <w:rPr>
          <w:rFonts w:hint="eastAsia"/>
          <w:lang w:eastAsia="zh-CN"/>
        </w:rPr>
        <w:t>n this contribution, the analysis on the RAN impact for supporting of new TSCAI param</w:t>
      </w:r>
      <w:r w:rsidR="00EB4256">
        <w:rPr>
          <w:rFonts w:hint="eastAsia"/>
          <w:lang w:eastAsia="zh-CN"/>
        </w:rPr>
        <w:t>eters and potential solutions are</w:t>
      </w:r>
      <w:r>
        <w:rPr>
          <w:rFonts w:hint="eastAsia"/>
          <w:lang w:eastAsia="zh-CN"/>
        </w:rPr>
        <w:t xml:space="preserve"> </w:t>
      </w:r>
      <w:r>
        <w:rPr>
          <w:lang w:eastAsia="zh-CN"/>
        </w:rPr>
        <w:t>provided in the following sections</w:t>
      </w:r>
      <w:r>
        <w:rPr>
          <w:rFonts w:hint="eastAsia"/>
          <w:lang w:eastAsia="zh-CN"/>
        </w:rPr>
        <w:t>.</w:t>
      </w:r>
    </w:p>
    <w:p w14:paraId="1988D249" w14:textId="77777777" w:rsidR="00F3131A" w:rsidRDefault="00154520" w:rsidP="00C1110B">
      <w:pPr>
        <w:pStyle w:val="1"/>
        <w:spacing w:line="276" w:lineRule="auto"/>
        <w:ind w:left="420" w:hanging="420"/>
        <w:jc w:val="both"/>
      </w:pPr>
      <w:r>
        <w:t>Discussion</w:t>
      </w:r>
    </w:p>
    <w:p w14:paraId="30F80AEB" w14:textId="77777777" w:rsidR="008650B1" w:rsidRPr="008650B1" w:rsidRDefault="008650B1" w:rsidP="008650B1">
      <w:pPr>
        <w:rPr>
          <w:rFonts w:eastAsiaTheme="minorEastAsia"/>
          <w:b/>
          <w:u w:val="single"/>
          <w:lang w:eastAsia="zh-CN"/>
        </w:rPr>
      </w:pPr>
      <w:r>
        <w:rPr>
          <w:rFonts w:eastAsiaTheme="minorEastAsia"/>
          <w:b/>
          <w:u w:val="single"/>
          <w:lang w:eastAsia="zh-CN"/>
        </w:rPr>
        <w:t>S</w:t>
      </w:r>
      <w:r>
        <w:rPr>
          <w:rFonts w:eastAsiaTheme="minorEastAsia" w:hint="eastAsia"/>
          <w:b/>
          <w:u w:val="single"/>
          <w:lang w:eastAsia="zh-CN"/>
        </w:rPr>
        <w:t>urvival Time</w:t>
      </w:r>
      <w:r w:rsidRPr="002578C1">
        <w:rPr>
          <w:rFonts w:eastAsiaTheme="minorEastAsia" w:hint="eastAsia"/>
          <w:b/>
          <w:u w:val="single"/>
          <w:lang w:eastAsia="zh-CN"/>
        </w:rPr>
        <w:t>:</w:t>
      </w:r>
    </w:p>
    <w:p w14:paraId="36C7AF64" w14:textId="77777777" w:rsidR="00C630DE" w:rsidRPr="004912F1" w:rsidRDefault="00954C20" w:rsidP="004912F1">
      <w:pPr>
        <w:jc w:val="both"/>
        <w:rPr>
          <w:lang w:eastAsia="zh-CN"/>
        </w:rPr>
      </w:pPr>
      <w:r>
        <w:rPr>
          <w:rFonts w:hint="eastAsia"/>
          <w:lang w:eastAsia="zh-CN"/>
        </w:rPr>
        <w:t xml:space="preserve">As described in </w:t>
      </w:r>
      <w:r w:rsidR="004912F1">
        <w:rPr>
          <w:rFonts w:hint="eastAsia"/>
          <w:lang w:eastAsia="zh-CN"/>
        </w:rPr>
        <w:t xml:space="preserve">TR </w:t>
      </w:r>
      <w:r w:rsidR="004912F1" w:rsidRPr="00370C1F">
        <w:rPr>
          <w:lang w:eastAsia="zh-CN"/>
        </w:rPr>
        <w:t>23.700</w:t>
      </w:r>
      <w:r w:rsidR="004912F1">
        <w:rPr>
          <w:rFonts w:hint="eastAsia"/>
          <w:lang w:eastAsia="zh-CN"/>
        </w:rPr>
        <w:t xml:space="preserve">[1], </w:t>
      </w:r>
      <w:r w:rsidR="00D210B4" w:rsidRPr="004912F1">
        <w:rPr>
          <w:rFonts w:hint="eastAsia"/>
          <w:lang w:eastAsia="zh-CN"/>
        </w:rPr>
        <w:t xml:space="preserve">the survival time </w:t>
      </w:r>
      <w:r w:rsidR="00006E45" w:rsidRPr="004912F1">
        <w:rPr>
          <w:rFonts w:hint="eastAsia"/>
          <w:lang w:eastAsia="zh-CN"/>
        </w:rPr>
        <w:t xml:space="preserve">optionally </w:t>
      </w:r>
      <w:r w:rsidR="00D210B4" w:rsidRPr="004912F1">
        <w:rPr>
          <w:rFonts w:hint="eastAsia"/>
          <w:lang w:eastAsia="zh-CN"/>
        </w:rPr>
        <w:t xml:space="preserve">included in TSCAI is supposed to be in the </w:t>
      </w:r>
      <w:r w:rsidR="00D210B4" w:rsidRPr="004912F1">
        <w:rPr>
          <w:lang w:eastAsia="zh-CN"/>
        </w:rPr>
        <w:t>“</w:t>
      </w:r>
      <w:r w:rsidR="00D210B4" w:rsidRPr="004912F1">
        <w:rPr>
          <w:rFonts w:hint="eastAsia"/>
          <w:lang w:eastAsia="zh-CN"/>
        </w:rPr>
        <w:t>time</w:t>
      </w:r>
      <w:r w:rsidR="00D210B4" w:rsidRPr="004912F1">
        <w:rPr>
          <w:lang w:eastAsia="zh-CN"/>
        </w:rPr>
        <w:t>”</w:t>
      </w:r>
      <w:r w:rsidR="00D210B4" w:rsidRPr="004912F1">
        <w:rPr>
          <w:rFonts w:hint="eastAsia"/>
          <w:lang w:eastAsia="zh-CN"/>
        </w:rPr>
        <w:t xml:space="preserve"> unit of 5GS</w:t>
      </w:r>
      <w:r w:rsidR="001F4CB7" w:rsidRPr="004912F1">
        <w:rPr>
          <w:rFonts w:hint="eastAsia"/>
          <w:lang w:eastAsia="zh-CN"/>
        </w:rPr>
        <w:t xml:space="preserve"> time domain</w:t>
      </w:r>
      <w:r w:rsidRPr="004912F1">
        <w:rPr>
          <w:rFonts w:hint="eastAsia"/>
          <w:lang w:eastAsia="zh-CN"/>
        </w:rPr>
        <w:t xml:space="preserve"> and </w:t>
      </w:r>
      <w:r w:rsidR="001D7FE8" w:rsidRPr="004912F1">
        <w:rPr>
          <w:rFonts w:hint="eastAsia"/>
          <w:lang w:eastAsia="zh-CN"/>
        </w:rPr>
        <w:t xml:space="preserve">the </w:t>
      </w:r>
      <w:r w:rsidRPr="004912F1">
        <w:rPr>
          <w:rFonts w:hint="eastAsia"/>
          <w:lang w:eastAsia="zh-CN"/>
        </w:rPr>
        <w:t xml:space="preserve">SMF determines the survival time </w:t>
      </w:r>
      <w:r w:rsidR="00EC28CD" w:rsidRPr="004912F1">
        <w:rPr>
          <w:lang w:eastAsia="zh-CN"/>
        </w:rPr>
        <w:t>referring to which ingress</w:t>
      </w:r>
      <w:r w:rsidR="00EC28CD" w:rsidRPr="004912F1">
        <w:rPr>
          <w:rFonts w:hint="eastAsia"/>
          <w:lang w:eastAsia="zh-CN"/>
        </w:rPr>
        <w:t xml:space="preserve"> </w:t>
      </w:r>
      <w:r w:rsidRPr="004912F1">
        <w:rPr>
          <w:rFonts w:hint="eastAsia"/>
          <w:lang w:eastAsia="zh-CN"/>
        </w:rPr>
        <w:t xml:space="preserve">and provide </w:t>
      </w:r>
      <w:r w:rsidR="0037034E" w:rsidRPr="004912F1">
        <w:rPr>
          <w:rFonts w:hint="eastAsia"/>
          <w:lang w:eastAsia="zh-CN"/>
        </w:rPr>
        <w:t xml:space="preserve">it </w:t>
      </w:r>
      <w:r w:rsidRPr="004912F1">
        <w:rPr>
          <w:rFonts w:hint="eastAsia"/>
          <w:lang w:eastAsia="zh-CN"/>
        </w:rPr>
        <w:t>to gNB over NGAP</w:t>
      </w:r>
      <w:r w:rsidR="00D210B4" w:rsidRPr="004912F1">
        <w:rPr>
          <w:rFonts w:hint="eastAsia"/>
          <w:lang w:eastAsia="zh-CN"/>
        </w:rPr>
        <w:t>.</w:t>
      </w:r>
    </w:p>
    <w:p w14:paraId="25A056E3" w14:textId="77777777" w:rsidR="00021A09" w:rsidRDefault="006E4522" w:rsidP="008B3859">
      <w:pPr>
        <w:pStyle w:val="aff"/>
        <w:spacing w:before="240" w:after="187"/>
        <w:ind w:right="200"/>
        <w:rPr>
          <w:lang w:eastAsia="zh-CN"/>
        </w:rPr>
      </w:pPr>
      <w:r>
        <w:rPr>
          <w:lang w:val="en-GB" w:eastAsia="zh-CN"/>
        </w:rPr>
        <w:lastRenderedPageBreak/>
        <w:t>T</w:t>
      </w:r>
      <w:r>
        <w:rPr>
          <w:rFonts w:hint="eastAsia"/>
          <w:lang w:val="en-GB" w:eastAsia="zh-CN"/>
        </w:rPr>
        <w:t>he RA</w:t>
      </w:r>
      <w:r w:rsidR="00A5698D">
        <w:rPr>
          <w:rFonts w:hint="eastAsia"/>
          <w:lang w:val="en-GB" w:eastAsia="zh-CN"/>
        </w:rPr>
        <w:t>N needs to monitor the status of message and start the survival time monitor</w:t>
      </w:r>
      <w:r w:rsidR="002C7EE4">
        <w:rPr>
          <w:rFonts w:hint="eastAsia"/>
          <w:lang w:val="en-GB" w:eastAsia="zh-CN"/>
        </w:rPr>
        <w:t>ing</w:t>
      </w:r>
      <w:r w:rsidR="00A5698D">
        <w:rPr>
          <w:rFonts w:hint="eastAsia"/>
          <w:lang w:val="en-GB" w:eastAsia="zh-CN"/>
        </w:rPr>
        <w:t xml:space="preserve"> to perform the </w:t>
      </w:r>
      <w:r w:rsidR="00A5698D">
        <w:rPr>
          <w:rFonts w:eastAsiaTheme="minorEastAsia" w:hint="eastAsia"/>
          <w:lang w:eastAsia="zh-CN"/>
        </w:rPr>
        <w:t xml:space="preserve">enhancement </w:t>
      </w:r>
      <w:r w:rsidR="00A5698D" w:rsidRPr="004F6E7E">
        <w:rPr>
          <w:rFonts w:eastAsiaTheme="minorEastAsia"/>
          <w:lang w:eastAsia="zh-CN"/>
        </w:rPr>
        <w:t>mechanism</w:t>
      </w:r>
      <w:r w:rsidR="002C7EE4">
        <w:rPr>
          <w:rFonts w:eastAsiaTheme="minorEastAsia" w:hint="eastAsia"/>
          <w:lang w:eastAsia="zh-CN"/>
        </w:rPr>
        <w:t xml:space="preserve"> </w:t>
      </w:r>
      <w:r w:rsidR="00064784">
        <w:rPr>
          <w:rFonts w:eastAsiaTheme="minorEastAsia" w:hint="eastAsia"/>
          <w:lang w:eastAsia="zh-CN"/>
        </w:rPr>
        <w:t xml:space="preserve">for uplink </w:t>
      </w:r>
      <w:r w:rsidR="002C7EE4">
        <w:rPr>
          <w:rFonts w:eastAsiaTheme="minorEastAsia" w:hint="eastAsia"/>
          <w:lang w:eastAsia="zh-CN"/>
        </w:rPr>
        <w:t>during the survival time</w:t>
      </w:r>
      <w:r w:rsidR="00A5698D">
        <w:rPr>
          <w:rFonts w:eastAsiaTheme="minorEastAsia" w:hint="eastAsia"/>
          <w:lang w:eastAsia="zh-CN"/>
        </w:rPr>
        <w:t>.</w:t>
      </w:r>
      <w:r w:rsidR="00A5698D">
        <w:rPr>
          <w:lang w:eastAsia="zh-CN"/>
        </w:rPr>
        <w:t xml:space="preserve"> </w:t>
      </w:r>
      <w:r>
        <w:rPr>
          <w:lang w:eastAsia="zh-CN"/>
        </w:rPr>
        <w:t>I</w:t>
      </w:r>
      <w:r>
        <w:rPr>
          <w:rFonts w:hint="eastAsia"/>
          <w:lang w:eastAsia="zh-CN"/>
        </w:rPr>
        <w:t>n the RAN</w:t>
      </w:r>
      <w:r>
        <w:rPr>
          <w:lang w:eastAsia="zh-CN"/>
        </w:rPr>
        <w:t>’</w:t>
      </w:r>
      <w:r>
        <w:rPr>
          <w:rFonts w:hint="eastAsia"/>
          <w:lang w:eastAsia="zh-CN"/>
        </w:rPr>
        <w:t xml:space="preserve">s view, the radio link as part of logical communication link in RAN could be declared as failure when RLC failure (the number of both RLC and HARQ retransmissions reaches the maximum value) or </w:t>
      </w:r>
      <w:r w:rsidRPr="00692033">
        <w:rPr>
          <w:lang w:eastAsia="zh-CN"/>
        </w:rPr>
        <w:t>consistent</w:t>
      </w:r>
      <w:r>
        <w:rPr>
          <w:rFonts w:hint="eastAsia"/>
          <w:lang w:eastAsia="zh-CN"/>
        </w:rPr>
        <w:t xml:space="preserve"> uplink LBT failures occur in the controlled NRU </w:t>
      </w:r>
      <w:r>
        <w:rPr>
          <w:lang w:eastAsia="zh-CN"/>
        </w:rPr>
        <w:t>environment</w:t>
      </w:r>
      <w:r>
        <w:rPr>
          <w:rFonts w:hint="eastAsia"/>
          <w:lang w:eastAsia="zh-CN"/>
        </w:rPr>
        <w:t xml:space="preserve">. </w:t>
      </w:r>
      <w:r w:rsidR="00DD3BBA">
        <w:rPr>
          <w:rFonts w:hint="eastAsia"/>
          <w:lang w:eastAsia="zh-CN"/>
        </w:rPr>
        <w:t>T</w:t>
      </w:r>
      <w:r>
        <w:rPr>
          <w:rFonts w:hint="eastAsia"/>
          <w:lang w:eastAsia="zh-CN"/>
        </w:rPr>
        <w:t xml:space="preserve">he survival time status </w:t>
      </w:r>
      <w:r w:rsidR="00DD3BBA">
        <w:rPr>
          <w:rFonts w:hint="eastAsia"/>
          <w:lang w:eastAsia="zh-CN"/>
        </w:rPr>
        <w:t>could be monitored</w:t>
      </w:r>
      <w:r w:rsidR="00021A09">
        <w:rPr>
          <w:rFonts w:hint="eastAsia"/>
          <w:lang w:eastAsia="zh-CN"/>
        </w:rPr>
        <w:t xml:space="preserve"> </w:t>
      </w:r>
      <w:r>
        <w:rPr>
          <w:rFonts w:hint="eastAsia"/>
          <w:lang w:eastAsia="zh-CN"/>
        </w:rPr>
        <w:t>after the message failure detected.</w:t>
      </w:r>
      <w:r w:rsidRPr="0026027A">
        <w:rPr>
          <w:lang w:eastAsia="zh-CN"/>
        </w:rPr>
        <w:t xml:space="preserve"> </w:t>
      </w:r>
      <w:r>
        <w:rPr>
          <w:lang w:eastAsia="zh-CN"/>
        </w:rPr>
        <w:t xml:space="preserve">RAN can detect such kind of failure </w:t>
      </w:r>
      <w:r>
        <w:rPr>
          <w:rFonts w:eastAsiaTheme="minorEastAsia"/>
          <w:lang w:eastAsia="zh-CN"/>
        </w:rPr>
        <w:t>via</w:t>
      </w:r>
      <w:r>
        <w:rPr>
          <w:lang w:eastAsia="zh-CN"/>
        </w:rPr>
        <w:t xml:space="preserve"> the transmission state of previous packet, based on HARQ feedback or ARQ feedback if the HARQ RTT or ARQ RTT is shorter than the one or two transfer intervals. </w:t>
      </w:r>
    </w:p>
    <w:p w14:paraId="133207DA" w14:textId="77777777" w:rsidR="008B3859" w:rsidRPr="00021A09" w:rsidRDefault="00021A09" w:rsidP="008B3859">
      <w:pPr>
        <w:pStyle w:val="aff"/>
        <w:spacing w:before="240" w:after="187"/>
        <w:ind w:right="200"/>
        <w:rPr>
          <w:lang w:eastAsia="zh-CN"/>
        </w:rPr>
      </w:pPr>
      <w:r>
        <w:rPr>
          <w:lang w:eastAsia="zh-CN"/>
        </w:rPr>
        <w:t>T</w:t>
      </w:r>
      <w:r>
        <w:rPr>
          <w:rFonts w:hint="eastAsia"/>
          <w:lang w:eastAsia="zh-CN"/>
        </w:rPr>
        <w:t>he 5G access network packet delay budget (</w:t>
      </w:r>
      <w:r>
        <w:t>5G-AN PDB</w:t>
      </w:r>
      <w:r>
        <w:rPr>
          <w:rFonts w:hint="eastAsia"/>
          <w:lang w:eastAsia="zh-CN"/>
        </w:rPr>
        <w:t xml:space="preserve">) is the delay between UE and RAN. </w:t>
      </w:r>
      <w:r>
        <w:rPr>
          <w:lang w:eastAsia="zh-CN"/>
        </w:rPr>
        <w:t>T</w:t>
      </w:r>
      <w:r>
        <w:rPr>
          <w:rFonts w:hint="eastAsia"/>
          <w:lang w:eastAsia="zh-CN"/>
        </w:rPr>
        <w:t>he deadline for expected message could be understood as the RAN packet delay budget (PDB).</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fter the PDB, the packet will be treated as expired and do not need to be transmitted anymore. </w:t>
      </w:r>
      <w:r w:rsidR="00DD3BBA">
        <w:rPr>
          <w:rFonts w:eastAsiaTheme="minorEastAsia" w:hint="eastAsia"/>
          <w:lang w:eastAsia="zh-CN"/>
        </w:rPr>
        <w:t>Another method to monitor the survival time is</w:t>
      </w:r>
      <w:r>
        <w:rPr>
          <w:rFonts w:eastAsiaTheme="minorEastAsia" w:hint="eastAsia"/>
          <w:lang w:eastAsia="zh-CN"/>
        </w:rPr>
        <w:t xml:space="preserve"> after the burst arrival time (BAT) with additional </w:t>
      </w:r>
      <w:r>
        <w:t>5G-AN PDB</w:t>
      </w:r>
      <w:r>
        <w:rPr>
          <w:rFonts w:hint="eastAsia"/>
          <w:lang w:eastAsia="zh-CN"/>
        </w:rPr>
        <w:t>. C</w:t>
      </w:r>
      <w:r w:rsidR="005E747C">
        <w:rPr>
          <w:rFonts w:hint="eastAsia"/>
          <w:lang w:eastAsia="zh-CN"/>
        </w:rPr>
        <w:t xml:space="preserve">onsidering of the stringent reliability and short reaction time </w:t>
      </w:r>
      <w:r w:rsidR="005E747C">
        <w:rPr>
          <w:lang w:eastAsia="zh-CN"/>
        </w:rPr>
        <w:t>during</w:t>
      </w:r>
      <w:r w:rsidR="005E747C">
        <w:rPr>
          <w:rFonts w:hint="eastAsia"/>
          <w:lang w:eastAsia="zh-CN"/>
        </w:rPr>
        <w:t xml:space="preserve"> the survival time in URLLC use case,</w:t>
      </w:r>
      <w:r w:rsidR="006E4522">
        <w:rPr>
          <w:rFonts w:hint="eastAsia"/>
          <w:lang w:eastAsia="zh-CN"/>
        </w:rPr>
        <w:t xml:space="preserve"> the </w:t>
      </w:r>
      <w:r w:rsidR="00AE48D2">
        <w:rPr>
          <w:rFonts w:hint="eastAsia"/>
          <w:lang w:eastAsia="zh-CN"/>
        </w:rPr>
        <w:t>BAT+5G-AN PDB may take</w:t>
      </w:r>
      <w:r>
        <w:rPr>
          <w:rFonts w:hint="eastAsia"/>
          <w:lang w:eastAsia="zh-CN"/>
        </w:rPr>
        <w:t xml:space="preserve"> </w:t>
      </w:r>
      <w:r w:rsidR="006E4522">
        <w:rPr>
          <w:rFonts w:hint="eastAsia"/>
          <w:lang w:eastAsia="zh-CN"/>
        </w:rPr>
        <w:t>longer</w:t>
      </w:r>
      <w:r w:rsidR="00AE48D2">
        <w:rPr>
          <w:rFonts w:hint="eastAsia"/>
          <w:lang w:eastAsia="zh-CN"/>
        </w:rPr>
        <w:t xml:space="preserve"> time</w:t>
      </w:r>
      <w:r w:rsidR="006E4522">
        <w:rPr>
          <w:rFonts w:hint="eastAsia"/>
          <w:lang w:eastAsia="zh-CN"/>
        </w:rPr>
        <w:t xml:space="preserve"> than the HARQ feedback or ARQ feedback</w:t>
      </w:r>
      <w:r>
        <w:rPr>
          <w:rFonts w:hint="eastAsia"/>
          <w:lang w:eastAsia="zh-CN"/>
        </w:rPr>
        <w:t xml:space="preserve"> to start the survival time monitoring</w:t>
      </w:r>
      <w:r w:rsidR="006E4522">
        <w:rPr>
          <w:rFonts w:hint="eastAsia"/>
          <w:lang w:eastAsia="zh-CN"/>
        </w:rPr>
        <w:t>.</w:t>
      </w:r>
    </w:p>
    <w:p w14:paraId="0163F151" w14:textId="77777777" w:rsidR="00866588" w:rsidRPr="00C50210" w:rsidRDefault="00866588" w:rsidP="004F3E67">
      <w:pPr>
        <w:pStyle w:val="aff"/>
        <w:spacing w:before="240" w:after="187"/>
        <w:ind w:right="200"/>
        <w:rPr>
          <w:b/>
          <w:lang w:eastAsia="zh-CN"/>
        </w:rPr>
      </w:pPr>
      <w:r w:rsidRPr="00F233B8">
        <w:rPr>
          <w:b/>
          <w:lang w:eastAsia="zh-CN"/>
        </w:rPr>
        <w:t xml:space="preserve">Proposal </w:t>
      </w:r>
      <w:r w:rsidR="00080EE2">
        <w:rPr>
          <w:rFonts w:hint="eastAsia"/>
          <w:b/>
          <w:lang w:eastAsia="zh-CN"/>
        </w:rPr>
        <w:t>1</w:t>
      </w:r>
      <w:r w:rsidRPr="00F233B8">
        <w:rPr>
          <w:b/>
          <w:lang w:eastAsia="zh-CN"/>
        </w:rPr>
        <w:t xml:space="preserve">: </w:t>
      </w:r>
      <w:r>
        <w:rPr>
          <w:b/>
          <w:lang w:eastAsia="zh-CN"/>
        </w:rPr>
        <w:t xml:space="preserve">RAN can detect </w:t>
      </w:r>
      <w:r>
        <w:rPr>
          <w:rFonts w:hint="eastAsia"/>
          <w:b/>
          <w:lang w:eastAsia="zh-CN"/>
        </w:rPr>
        <w:t>message</w:t>
      </w:r>
      <w:r w:rsidRPr="00142439">
        <w:rPr>
          <w:b/>
          <w:lang w:eastAsia="zh-CN"/>
        </w:rPr>
        <w:t xml:space="preserve"> failure via the transmission state of previous packet, based on HARQ feedback or ARQ feedback</w:t>
      </w:r>
      <w:r>
        <w:rPr>
          <w:rFonts w:hint="eastAsia"/>
          <w:b/>
          <w:lang w:eastAsia="zh-CN"/>
        </w:rPr>
        <w:t xml:space="preserve"> </w:t>
      </w:r>
      <w:r w:rsidR="00010C52">
        <w:rPr>
          <w:rFonts w:hint="eastAsia"/>
          <w:b/>
          <w:lang w:eastAsia="zh-CN"/>
        </w:rPr>
        <w:t>for starting</w:t>
      </w:r>
      <w:r>
        <w:rPr>
          <w:rFonts w:hint="eastAsia"/>
          <w:b/>
          <w:lang w:eastAsia="zh-CN"/>
        </w:rPr>
        <w:t xml:space="preserve"> survival time</w:t>
      </w:r>
      <w:r w:rsidR="00010C52">
        <w:rPr>
          <w:rFonts w:hint="eastAsia"/>
          <w:b/>
          <w:lang w:eastAsia="zh-CN"/>
        </w:rPr>
        <w:t xml:space="preserve"> </w:t>
      </w:r>
      <w:r w:rsidR="00010C52" w:rsidRPr="00010C52">
        <w:rPr>
          <w:rFonts w:hint="eastAsia"/>
          <w:b/>
          <w:lang w:val="en-GB" w:eastAsia="zh-CN"/>
        </w:rPr>
        <w:t>monitoring</w:t>
      </w:r>
      <w:r w:rsidRPr="00142439">
        <w:rPr>
          <w:b/>
          <w:lang w:eastAsia="zh-CN"/>
        </w:rPr>
        <w:t xml:space="preserve">.  </w:t>
      </w:r>
    </w:p>
    <w:p w14:paraId="722D6FF6" w14:textId="77777777" w:rsidR="00370391" w:rsidRPr="00370391" w:rsidRDefault="00370391" w:rsidP="00370391">
      <w:pPr>
        <w:pStyle w:val="aff"/>
        <w:spacing w:before="240" w:after="187"/>
        <w:ind w:right="200"/>
        <w:rPr>
          <w:rFonts w:eastAsiaTheme="minorEastAsia"/>
          <w:lang w:eastAsia="zh-CN"/>
        </w:rPr>
      </w:pPr>
      <w:r>
        <w:rPr>
          <w:rFonts w:hint="eastAsia"/>
          <w:lang w:eastAsia="zh-CN"/>
        </w:rPr>
        <w:t xml:space="preserve">If the survival time has been expired, both the communication service and application </w:t>
      </w:r>
      <w:proofErr w:type="gramStart"/>
      <w:r w:rsidRPr="00457CAE">
        <w:rPr>
          <w:rFonts w:eastAsia="MS Mincho"/>
          <w:lang w:eastAsia="ja-JP"/>
        </w:rPr>
        <w:t>t</w:t>
      </w:r>
      <w:r>
        <w:rPr>
          <w:rFonts w:eastAsiaTheme="minorEastAsia" w:hint="eastAsia"/>
          <w:lang w:eastAsia="zh-CN"/>
        </w:rPr>
        <w:t>urns</w:t>
      </w:r>
      <w:proofErr w:type="gramEnd"/>
      <w:r>
        <w:rPr>
          <w:rFonts w:eastAsiaTheme="minorEastAsia" w:hint="eastAsia"/>
          <w:lang w:eastAsia="zh-CN"/>
        </w:rPr>
        <w:t xml:space="preserve"> </w:t>
      </w:r>
      <w:r>
        <w:rPr>
          <w:rFonts w:hint="eastAsia"/>
          <w:lang w:eastAsia="zh-CN"/>
        </w:rPr>
        <w:t xml:space="preserve">into unavailable status which leads to decrease network performance. </w:t>
      </w:r>
      <w:r>
        <w:rPr>
          <w:lang w:eastAsia="zh-CN"/>
        </w:rPr>
        <w:t>I</w:t>
      </w:r>
      <w:r>
        <w:rPr>
          <w:rFonts w:hint="eastAsia"/>
          <w:lang w:eastAsia="zh-CN"/>
        </w:rPr>
        <w:t xml:space="preserve">n </w:t>
      </w:r>
      <w:r>
        <w:rPr>
          <w:lang w:eastAsia="zh-CN"/>
        </w:rPr>
        <w:t>several</w:t>
      </w:r>
      <w:r>
        <w:rPr>
          <w:rFonts w:hint="eastAsia"/>
          <w:lang w:eastAsia="zh-CN"/>
        </w:rPr>
        <w:t xml:space="preserve"> </w:t>
      </w:r>
      <w:r w:rsidRPr="00457CAE">
        <w:t xml:space="preserve">cyber-physical </w:t>
      </w:r>
      <w:r>
        <w:rPr>
          <w:rFonts w:hint="eastAsia"/>
          <w:lang w:eastAsia="zh-CN"/>
        </w:rPr>
        <w:t xml:space="preserve">use cases, the </w:t>
      </w:r>
      <w:r w:rsidRPr="002D0DC8">
        <w:rPr>
          <w:lang w:eastAsia="zh-CN"/>
        </w:rPr>
        <w:t>quantity</w:t>
      </w:r>
      <w:r>
        <w:rPr>
          <w:rFonts w:hint="eastAsia"/>
          <w:lang w:eastAsia="zh-CN"/>
        </w:rPr>
        <w:t xml:space="preserve"> of survival time may be set to one or two t</w:t>
      </w:r>
      <w:r w:rsidRPr="00457CAE">
        <w:t>ransfer interval</w:t>
      </w:r>
      <w:r>
        <w:rPr>
          <w:rFonts w:hint="eastAsia"/>
          <w:lang w:eastAsia="zh-CN"/>
        </w:rPr>
        <w:t xml:space="preserve">s, which </w:t>
      </w:r>
      <w:r>
        <w:rPr>
          <w:rFonts w:eastAsiaTheme="minorEastAsia" w:hint="eastAsia"/>
          <w:lang w:eastAsia="zh-CN"/>
        </w:rPr>
        <w:t xml:space="preserve">means </w:t>
      </w:r>
      <w:r>
        <w:rPr>
          <w:rFonts w:eastAsiaTheme="minorEastAsia"/>
          <w:lang w:eastAsia="zh-CN"/>
        </w:rPr>
        <w:t>the requirement is so stringent that</w:t>
      </w:r>
      <w:r>
        <w:rPr>
          <w:rFonts w:eastAsiaTheme="minorEastAsia" w:hint="eastAsia"/>
          <w:lang w:eastAsia="zh-CN"/>
        </w:rPr>
        <w:t xml:space="preserve"> t</w:t>
      </w:r>
      <w:r w:rsidRPr="00CD1B56">
        <w:rPr>
          <w:rFonts w:eastAsiaTheme="minorEastAsia"/>
          <w:lang w:eastAsia="zh-CN"/>
        </w:rPr>
        <w:t>he 5G system shall ensure error-free transmission</w:t>
      </w:r>
      <w:r>
        <w:rPr>
          <w:rFonts w:eastAsiaTheme="minorEastAsia"/>
          <w:lang w:eastAsia="zh-CN"/>
        </w:rPr>
        <w:t xml:space="preserve"> of a second message within </w:t>
      </w:r>
      <w:r>
        <w:rPr>
          <w:rFonts w:eastAsiaTheme="minorEastAsia" w:hint="eastAsia"/>
          <w:lang w:eastAsia="zh-CN"/>
        </w:rPr>
        <w:t xml:space="preserve">one transfer interval </w:t>
      </w:r>
      <w:r w:rsidRPr="00CD1B56">
        <w:rPr>
          <w:rFonts w:eastAsiaTheme="minorEastAsia"/>
          <w:lang w:eastAsia="zh-CN"/>
        </w:rPr>
        <w:t>if the transmission of the previous message failed.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in </w:t>
      </w:r>
      <w:r>
        <w:rPr>
          <w:rFonts w:hint="eastAsia"/>
          <w:lang w:eastAsia="zh-CN"/>
        </w:rPr>
        <w:t xml:space="preserve">controlled NRU environment defined in R17 WI, </w:t>
      </w:r>
      <w:r>
        <w:rPr>
          <w:rFonts w:eastAsiaTheme="minorEastAsia" w:hint="eastAsia"/>
          <w:lang w:eastAsia="zh-CN"/>
        </w:rPr>
        <w:t xml:space="preserve">LBT failure </w:t>
      </w:r>
      <w:r>
        <w:rPr>
          <w:rFonts w:hint="eastAsia"/>
          <w:lang w:eastAsia="zh-CN"/>
        </w:rPr>
        <w:t xml:space="preserve">before the data transmission </w:t>
      </w:r>
      <w:r>
        <w:rPr>
          <w:rFonts w:eastAsiaTheme="minorEastAsia" w:hint="eastAsia"/>
          <w:lang w:eastAsia="zh-CN"/>
        </w:rPr>
        <w:t xml:space="preserve">may rarely occur but indeed it is still </w:t>
      </w:r>
      <w:r>
        <w:rPr>
          <w:rFonts w:eastAsiaTheme="minorEastAsia"/>
          <w:lang w:eastAsia="zh-CN"/>
        </w:rPr>
        <w:t>possible</w:t>
      </w:r>
      <w:r>
        <w:rPr>
          <w:rFonts w:eastAsiaTheme="minorEastAsia" w:hint="eastAsia"/>
          <w:lang w:eastAsia="zh-CN"/>
        </w:rPr>
        <w:t xml:space="preserve"> to </w:t>
      </w:r>
      <w:r>
        <w:rPr>
          <w:rFonts w:hint="eastAsia"/>
          <w:lang w:eastAsia="zh-CN"/>
        </w:rPr>
        <w:t>fail the</w:t>
      </w:r>
      <w:r>
        <w:rPr>
          <w:rFonts w:eastAsiaTheme="minorEastAsia" w:hint="eastAsia"/>
          <w:lang w:eastAsia="zh-CN"/>
        </w:rPr>
        <w:t xml:space="preserve"> </w:t>
      </w:r>
      <w:r>
        <w:rPr>
          <w:rFonts w:eastAsiaTheme="minorEastAsia"/>
          <w:lang w:eastAsia="zh-CN"/>
        </w:rPr>
        <w:t>stringent</w:t>
      </w:r>
      <w:r>
        <w:rPr>
          <w:rFonts w:eastAsiaTheme="minorEastAsia" w:hint="eastAsia"/>
          <w:lang w:eastAsia="zh-CN"/>
        </w:rPr>
        <w:t xml:space="preserve"> reliability and latency requirement of URLLC traffic.  </w:t>
      </w:r>
      <w:r>
        <w:rPr>
          <w:rFonts w:eastAsiaTheme="minorEastAsia"/>
          <w:lang w:eastAsia="zh-CN"/>
        </w:rPr>
        <w:t>T</w:t>
      </w:r>
      <w:r>
        <w:rPr>
          <w:rFonts w:eastAsiaTheme="minorEastAsia" w:hint="eastAsia"/>
          <w:lang w:eastAsia="zh-CN"/>
        </w:rPr>
        <w:t xml:space="preserve">herefore, the further enhancement </w:t>
      </w:r>
      <w:r w:rsidRPr="004F6E7E">
        <w:rPr>
          <w:rFonts w:eastAsiaTheme="minorEastAsia"/>
          <w:lang w:eastAsia="zh-CN"/>
        </w:rPr>
        <w:t xml:space="preserve">mechanism for </w:t>
      </w:r>
      <w:r>
        <w:rPr>
          <w:rFonts w:eastAsiaTheme="minorEastAsia"/>
          <w:lang w:eastAsia="zh-CN"/>
        </w:rPr>
        <w:t xml:space="preserve">improvement </w:t>
      </w:r>
      <w:r>
        <w:rPr>
          <w:rFonts w:eastAsiaTheme="minorEastAsia" w:hint="eastAsia"/>
          <w:lang w:eastAsia="zh-CN"/>
        </w:rPr>
        <w:t xml:space="preserve">of </w:t>
      </w:r>
      <w:r w:rsidRPr="004F6E7E">
        <w:rPr>
          <w:rFonts w:eastAsiaTheme="minorEastAsia"/>
          <w:lang w:eastAsia="zh-CN"/>
        </w:rPr>
        <w:t xml:space="preserve">reliability </w:t>
      </w:r>
      <w:r>
        <w:rPr>
          <w:rFonts w:eastAsiaTheme="minorEastAsia" w:hint="eastAsia"/>
          <w:lang w:eastAsia="zh-CN"/>
        </w:rPr>
        <w:t xml:space="preserve">should be studied </w:t>
      </w:r>
      <w:r w:rsidRPr="004F6E7E">
        <w:rPr>
          <w:rFonts w:eastAsiaTheme="minorEastAsia"/>
          <w:lang w:eastAsia="zh-CN"/>
        </w:rPr>
        <w:t xml:space="preserve">when </w:t>
      </w:r>
      <w:r>
        <w:rPr>
          <w:rFonts w:eastAsiaTheme="minorEastAsia" w:hint="eastAsia"/>
          <w:lang w:eastAsia="zh-CN"/>
        </w:rPr>
        <w:t xml:space="preserve">taking </w:t>
      </w:r>
      <w:r w:rsidRPr="004F6E7E">
        <w:rPr>
          <w:rFonts w:eastAsiaTheme="minorEastAsia"/>
          <w:lang w:eastAsia="zh-CN"/>
        </w:rPr>
        <w:t>survival time</w:t>
      </w:r>
      <w:r>
        <w:rPr>
          <w:rFonts w:eastAsiaTheme="minorEastAsia" w:hint="eastAsia"/>
          <w:lang w:eastAsia="zh-CN"/>
        </w:rPr>
        <w:t xml:space="preserve"> into account.</w:t>
      </w:r>
      <w:r w:rsidRPr="005E2933">
        <w:rPr>
          <w:lang w:eastAsia="zh-CN"/>
        </w:rPr>
        <w:t xml:space="preserve"> </w:t>
      </w:r>
    </w:p>
    <w:p w14:paraId="542D31C5" w14:textId="77777777" w:rsidR="00B36930" w:rsidRDefault="002915C5" w:rsidP="00CA1F92">
      <w:pPr>
        <w:jc w:val="both"/>
        <w:rPr>
          <w:lang w:eastAsia="zh-CN"/>
        </w:rPr>
      </w:pPr>
      <w:r>
        <w:rPr>
          <w:rFonts w:eastAsiaTheme="minorEastAsia"/>
          <w:lang w:eastAsia="zh-CN"/>
        </w:rPr>
        <w:t>I</w:t>
      </w:r>
      <w:r>
        <w:rPr>
          <w:rFonts w:eastAsiaTheme="minorEastAsia" w:hint="eastAsia"/>
          <w:lang w:eastAsia="zh-CN"/>
        </w:rPr>
        <w:t xml:space="preserve">ntroduced in </w:t>
      </w:r>
      <w:r w:rsidR="00A92437">
        <w:rPr>
          <w:rFonts w:eastAsiaTheme="minorEastAsia" w:hint="eastAsia"/>
          <w:lang w:eastAsia="zh-CN"/>
        </w:rPr>
        <w:t>R16</w:t>
      </w:r>
      <w:r w:rsidR="00EB7B1B">
        <w:rPr>
          <w:rFonts w:eastAsiaTheme="minorEastAsia" w:hint="eastAsia"/>
          <w:lang w:eastAsia="zh-CN"/>
        </w:rPr>
        <w:t xml:space="preserve"> [2</w:t>
      </w:r>
      <w:r>
        <w:rPr>
          <w:rFonts w:eastAsiaTheme="minorEastAsia" w:hint="eastAsia"/>
          <w:lang w:eastAsia="zh-CN"/>
        </w:rPr>
        <w:t>]</w:t>
      </w:r>
      <w:r w:rsidR="00A92437">
        <w:rPr>
          <w:rFonts w:eastAsiaTheme="minorEastAsia" w:hint="eastAsia"/>
          <w:lang w:eastAsia="zh-CN"/>
        </w:rPr>
        <w:t xml:space="preserve">, </w:t>
      </w:r>
      <w:r>
        <w:rPr>
          <w:rFonts w:eastAsiaTheme="minorEastAsia" w:hint="eastAsia"/>
          <w:lang w:eastAsia="zh-CN"/>
        </w:rPr>
        <w:t xml:space="preserve">up to </w:t>
      </w:r>
      <w:r w:rsidR="00DA0456">
        <w:rPr>
          <w:rFonts w:eastAsiaTheme="minorEastAsia" w:hint="eastAsia"/>
          <w:lang w:eastAsia="zh-CN"/>
        </w:rPr>
        <w:t xml:space="preserve">4 RLC </w:t>
      </w:r>
      <w:r w:rsidR="00391941">
        <w:rPr>
          <w:rFonts w:eastAsiaTheme="minorEastAsia" w:hint="eastAsia"/>
          <w:lang w:eastAsia="zh-CN"/>
        </w:rPr>
        <w:t>legs</w:t>
      </w:r>
      <w:r w:rsidR="0065037E">
        <w:rPr>
          <w:rFonts w:eastAsiaTheme="minorEastAsia" w:hint="eastAsia"/>
          <w:lang w:eastAsia="zh-CN"/>
        </w:rPr>
        <w:t xml:space="preserve"> per </w:t>
      </w:r>
      <w:r w:rsidR="00FC6DB3">
        <w:rPr>
          <w:rFonts w:eastAsiaTheme="minorEastAsia" w:hint="eastAsia"/>
          <w:lang w:eastAsia="zh-CN"/>
        </w:rPr>
        <w:t xml:space="preserve">radio </w:t>
      </w:r>
      <w:r w:rsidR="0065037E">
        <w:rPr>
          <w:rFonts w:eastAsiaTheme="minorEastAsia" w:hint="eastAsia"/>
          <w:lang w:eastAsia="zh-CN"/>
        </w:rPr>
        <w:t>bearer could be configured</w:t>
      </w:r>
      <w:r w:rsidR="007B630C">
        <w:rPr>
          <w:rFonts w:eastAsiaTheme="minorEastAsia" w:hint="eastAsia"/>
          <w:lang w:eastAsia="zh-CN"/>
        </w:rPr>
        <w:t xml:space="preserve"> </w:t>
      </w:r>
      <w:r>
        <w:rPr>
          <w:rFonts w:eastAsiaTheme="minorEastAsia" w:hint="eastAsia"/>
          <w:lang w:eastAsia="zh-CN"/>
        </w:rPr>
        <w:t xml:space="preserve">for PDCP duplication transmission </w:t>
      </w:r>
      <w:r w:rsidR="007B630C">
        <w:rPr>
          <w:rFonts w:eastAsiaTheme="minorEastAsia" w:hint="eastAsia"/>
          <w:lang w:eastAsia="zh-CN"/>
        </w:rPr>
        <w:t xml:space="preserve">and the network dynamically </w:t>
      </w:r>
      <w:r>
        <w:rPr>
          <w:rFonts w:eastAsiaTheme="minorEastAsia" w:hint="eastAsia"/>
          <w:lang w:eastAsia="zh-CN"/>
        </w:rPr>
        <w:t>active/de-active</w:t>
      </w:r>
      <w:r w:rsidR="00391941">
        <w:rPr>
          <w:rFonts w:eastAsiaTheme="minorEastAsia" w:hint="eastAsia"/>
          <w:lang w:eastAsia="zh-CN"/>
        </w:rPr>
        <w:t xml:space="preserve"> the subset of configured </w:t>
      </w:r>
      <w:r w:rsidR="002B73AF">
        <w:rPr>
          <w:rFonts w:eastAsiaTheme="minorEastAsia" w:hint="eastAsia"/>
          <w:lang w:eastAsia="zh-CN"/>
        </w:rPr>
        <w:t>RLC legs</w:t>
      </w:r>
      <w:r w:rsidR="0065037E">
        <w:rPr>
          <w:rFonts w:eastAsiaTheme="minorEastAsia" w:hint="eastAsia"/>
          <w:lang w:eastAsia="zh-CN"/>
        </w:rPr>
        <w:t xml:space="preserve"> by </w:t>
      </w:r>
      <w:r w:rsidR="0065037E" w:rsidRPr="0065037E">
        <w:rPr>
          <w:rFonts w:eastAsiaTheme="minorEastAsia"/>
          <w:lang w:eastAsia="zh-CN"/>
        </w:rPr>
        <w:t>Duplication RLC Activation/Deactivation MAC CE</w:t>
      </w:r>
      <w:r>
        <w:rPr>
          <w:rFonts w:eastAsiaTheme="minorEastAsia" w:hint="eastAsia"/>
          <w:lang w:eastAsia="zh-CN"/>
        </w:rPr>
        <w:t xml:space="preserve"> </w:t>
      </w:r>
      <w:r w:rsidR="002B73AF">
        <w:rPr>
          <w:rFonts w:eastAsiaTheme="minorEastAsia" w:hint="eastAsia"/>
          <w:lang w:eastAsia="zh-CN"/>
        </w:rPr>
        <w:t xml:space="preserve">to transmit the </w:t>
      </w:r>
      <w:r>
        <w:rPr>
          <w:rFonts w:eastAsiaTheme="minorEastAsia" w:hint="eastAsia"/>
          <w:lang w:eastAsia="zh-CN"/>
        </w:rPr>
        <w:t>copies of PDCP duplication.</w:t>
      </w:r>
      <w:r w:rsidR="00F10135">
        <w:rPr>
          <w:rFonts w:eastAsiaTheme="minorEastAsia" w:hint="eastAsia"/>
          <w:lang w:eastAsia="zh-CN"/>
        </w:rPr>
        <w:t xml:space="preserve"> </w:t>
      </w:r>
      <w:r w:rsidR="00021095">
        <w:rPr>
          <w:rFonts w:eastAsiaTheme="minorEastAsia" w:hint="eastAsia"/>
          <w:lang w:eastAsia="zh-CN"/>
        </w:rPr>
        <w:t xml:space="preserve"> </w:t>
      </w:r>
      <w:r w:rsidR="003D7E5B">
        <w:rPr>
          <w:rFonts w:eastAsiaTheme="minorEastAsia"/>
          <w:lang w:eastAsia="zh-CN"/>
        </w:rPr>
        <w:t>T</w:t>
      </w:r>
      <w:r w:rsidR="003D7E5B">
        <w:rPr>
          <w:rFonts w:eastAsiaTheme="minorEastAsia" w:hint="eastAsia"/>
          <w:lang w:eastAsia="zh-CN"/>
        </w:rPr>
        <w:t xml:space="preserve">he </w:t>
      </w:r>
      <w:r w:rsidR="00133AD0">
        <w:rPr>
          <w:rFonts w:eastAsiaTheme="minorEastAsia" w:hint="eastAsia"/>
          <w:lang w:eastAsia="zh-CN"/>
        </w:rPr>
        <w:t>UE triggered</w:t>
      </w:r>
      <w:r w:rsidR="003D7E5B">
        <w:rPr>
          <w:rFonts w:eastAsiaTheme="minorEastAsia" w:hint="eastAsia"/>
          <w:lang w:eastAsia="zh-CN"/>
        </w:rPr>
        <w:t xml:space="preserve"> </w:t>
      </w:r>
      <w:r w:rsidR="00133AD0">
        <w:rPr>
          <w:rFonts w:eastAsiaTheme="minorEastAsia" w:hint="eastAsia"/>
          <w:lang w:eastAsia="zh-CN"/>
        </w:rPr>
        <w:t xml:space="preserve">PDCP duplication </w:t>
      </w:r>
      <w:r w:rsidR="003D7E5B">
        <w:rPr>
          <w:lang w:eastAsia="zh-CN"/>
        </w:rPr>
        <w:t xml:space="preserve">activation/deactivation </w:t>
      </w:r>
      <w:r w:rsidR="00EC556F">
        <w:rPr>
          <w:rFonts w:hint="eastAsia"/>
          <w:lang w:eastAsia="zh-CN"/>
        </w:rPr>
        <w:t xml:space="preserve">mechanism </w:t>
      </w:r>
      <w:r w:rsidR="00133AD0">
        <w:rPr>
          <w:rFonts w:hint="eastAsia"/>
          <w:lang w:eastAsia="zh-CN"/>
        </w:rPr>
        <w:t xml:space="preserve">was discussed in R16 </w:t>
      </w:r>
      <w:r w:rsidR="0068222F">
        <w:rPr>
          <w:rFonts w:hint="eastAsia"/>
          <w:lang w:eastAsia="zh-CN"/>
        </w:rPr>
        <w:t xml:space="preserve">and could be </w:t>
      </w:r>
      <w:r w:rsidR="00272167">
        <w:rPr>
          <w:rFonts w:hint="eastAsia"/>
          <w:lang w:eastAsia="zh-CN"/>
        </w:rPr>
        <w:t>reconsidered since it may fasten the PDCP duplication activation/</w:t>
      </w:r>
      <w:r w:rsidR="00272167" w:rsidRPr="00BB111A">
        <w:rPr>
          <w:rFonts w:eastAsiaTheme="minorEastAsia" w:hint="eastAsia"/>
          <w:lang w:eastAsia="zh-CN"/>
        </w:rPr>
        <w:t>deactivation procedure</w:t>
      </w:r>
      <w:r w:rsidR="00BB111A" w:rsidRPr="00BB111A">
        <w:rPr>
          <w:rFonts w:eastAsiaTheme="minorEastAsia" w:hint="eastAsia"/>
          <w:lang w:eastAsia="zh-CN"/>
        </w:rPr>
        <w:t xml:space="preserve"> </w:t>
      </w:r>
      <w:r w:rsidR="00EB7B1B">
        <w:rPr>
          <w:rFonts w:eastAsiaTheme="minorEastAsia" w:hint="eastAsia"/>
          <w:lang w:eastAsia="zh-CN"/>
        </w:rPr>
        <w:t>[3</w:t>
      </w:r>
      <w:r w:rsidR="00BB111A">
        <w:rPr>
          <w:rFonts w:eastAsiaTheme="minorEastAsia" w:hint="eastAsia"/>
          <w:lang w:eastAsia="zh-CN"/>
        </w:rPr>
        <w:t>]</w:t>
      </w:r>
      <w:r w:rsidR="00272167" w:rsidRPr="00BB111A">
        <w:rPr>
          <w:rFonts w:eastAsiaTheme="minorEastAsia" w:hint="eastAsia"/>
          <w:lang w:eastAsia="zh-CN"/>
        </w:rPr>
        <w:t>.</w:t>
      </w:r>
      <w:r w:rsidR="00272167">
        <w:rPr>
          <w:rFonts w:hint="eastAsia"/>
          <w:lang w:eastAsia="zh-CN"/>
        </w:rPr>
        <w:t xml:space="preserve"> </w:t>
      </w:r>
    </w:p>
    <w:p w14:paraId="64DB2C41" w14:textId="77777777" w:rsidR="003C3FE7" w:rsidRDefault="00272167" w:rsidP="00CA1F92">
      <w:pPr>
        <w:jc w:val="both"/>
        <w:rPr>
          <w:rFonts w:eastAsiaTheme="minorEastAsia"/>
          <w:lang w:eastAsia="zh-CN"/>
        </w:rPr>
      </w:pPr>
      <w:r>
        <w:rPr>
          <w:rFonts w:hint="eastAsia"/>
          <w:lang w:eastAsia="zh-CN"/>
        </w:rPr>
        <w:t>Besides</w:t>
      </w:r>
      <w:r w:rsidR="00FE7D7C">
        <w:rPr>
          <w:lang w:eastAsia="zh-CN"/>
        </w:rPr>
        <w:t xml:space="preserve">, </w:t>
      </w:r>
      <w:r w:rsidR="00FE7D7C">
        <w:rPr>
          <w:rFonts w:hint="eastAsia"/>
          <w:lang w:eastAsia="zh-CN"/>
        </w:rPr>
        <w:t>further</w:t>
      </w:r>
      <w:r w:rsidR="00CE7591">
        <w:rPr>
          <w:rFonts w:hint="eastAsia"/>
          <w:lang w:eastAsia="zh-CN"/>
        </w:rPr>
        <w:t xml:space="preserve"> mechanism</w:t>
      </w:r>
      <w:r w:rsidR="00EE7C64">
        <w:rPr>
          <w:rFonts w:hint="eastAsia"/>
          <w:lang w:eastAsia="zh-CN"/>
        </w:rPr>
        <w:t>s</w:t>
      </w:r>
      <w:r w:rsidR="00CE7591">
        <w:rPr>
          <w:rFonts w:hint="eastAsia"/>
          <w:lang w:eastAsia="zh-CN"/>
        </w:rPr>
        <w:t xml:space="preserve"> for </w:t>
      </w:r>
      <w:r w:rsidR="00FB2540">
        <w:rPr>
          <w:rFonts w:eastAsiaTheme="minorEastAsia"/>
          <w:lang w:eastAsia="zh-CN"/>
        </w:rPr>
        <w:t xml:space="preserve">improvement </w:t>
      </w:r>
      <w:r w:rsidR="00FB2540">
        <w:rPr>
          <w:rFonts w:eastAsiaTheme="minorEastAsia" w:hint="eastAsia"/>
          <w:lang w:eastAsia="zh-CN"/>
        </w:rPr>
        <w:t xml:space="preserve">of </w:t>
      </w:r>
      <w:r w:rsidR="00EE7C64">
        <w:rPr>
          <w:rFonts w:eastAsiaTheme="minorEastAsia"/>
          <w:lang w:eastAsia="zh-CN"/>
        </w:rPr>
        <w:t>reliability</w:t>
      </w:r>
      <w:r w:rsidR="00EE7C64">
        <w:rPr>
          <w:rFonts w:eastAsiaTheme="minorEastAsia" w:hint="eastAsia"/>
          <w:lang w:eastAsia="zh-CN"/>
        </w:rPr>
        <w:t xml:space="preserve"> could also be studied</w:t>
      </w:r>
      <w:r w:rsidR="00DB27D9">
        <w:rPr>
          <w:rFonts w:eastAsiaTheme="minorEastAsia" w:hint="eastAsia"/>
          <w:lang w:eastAsia="zh-CN"/>
        </w:rPr>
        <w:t xml:space="preserve"> in this release, </w:t>
      </w:r>
      <w:proofErr w:type="gramStart"/>
      <w:r w:rsidR="00DB27D9">
        <w:rPr>
          <w:rFonts w:eastAsiaTheme="minorEastAsia" w:hint="eastAsia"/>
          <w:lang w:eastAsia="zh-CN"/>
        </w:rPr>
        <w:t>e.g.</w:t>
      </w:r>
      <w:proofErr w:type="gramEnd"/>
      <w:r w:rsidR="00FB2540">
        <w:rPr>
          <w:rFonts w:eastAsiaTheme="minorEastAsia" w:hint="eastAsia"/>
          <w:lang w:eastAsia="zh-CN"/>
        </w:rPr>
        <w:t xml:space="preserve"> </w:t>
      </w:r>
      <w:r>
        <w:rPr>
          <w:rFonts w:hint="eastAsia"/>
          <w:lang w:eastAsia="zh-CN"/>
        </w:rPr>
        <w:t>lower t</w:t>
      </w:r>
      <w:r w:rsidR="00FB2540">
        <w:rPr>
          <w:rFonts w:hint="eastAsia"/>
          <w:lang w:eastAsia="zh-CN"/>
        </w:rPr>
        <w:t xml:space="preserve">he MCS or </w:t>
      </w:r>
      <w:r w:rsidR="00FB2540">
        <w:rPr>
          <w:rFonts w:eastAsiaTheme="minorEastAsia" w:hint="eastAsia"/>
          <w:lang w:eastAsia="zh-CN"/>
        </w:rPr>
        <w:t xml:space="preserve">boost the </w:t>
      </w:r>
      <w:r w:rsidR="00B70A18">
        <w:rPr>
          <w:rFonts w:eastAsiaTheme="minorEastAsia" w:hint="eastAsia"/>
          <w:lang w:eastAsia="zh-CN"/>
        </w:rPr>
        <w:t xml:space="preserve">data </w:t>
      </w:r>
      <w:r w:rsidR="00FB2540">
        <w:rPr>
          <w:rFonts w:eastAsiaTheme="minorEastAsia" w:hint="eastAsia"/>
          <w:lang w:eastAsia="zh-CN"/>
        </w:rPr>
        <w:t>transmission power</w:t>
      </w:r>
      <w:r w:rsidR="00010C52">
        <w:rPr>
          <w:rFonts w:eastAsiaTheme="minorEastAsia" w:hint="eastAsia"/>
          <w:lang w:eastAsia="zh-CN"/>
        </w:rPr>
        <w:t xml:space="preserve"> </w:t>
      </w:r>
      <w:r w:rsidR="00EB7B1B">
        <w:rPr>
          <w:rFonts w:eastAsiaTheme="minorEastAsia" w:hint="eastAsia"/>
          <w:lang w:eastAsia="zh-CN"/>
        </w:rPr>
        <w:t>[4]</w:t>
      </w:r>
      <w:r w:rsidR="00FB2540">
        <w:rPr>
          <w:rFonts w:eastAsiaTheme="minorEastAsia" w:hint="eastAsia"/>
          <w:lang w:eastAsia="zh-CN"/>
        </w:rPr>
        <w:t>.</w:t>
      </w:r>
    </w:p>
    <w:p w14:paraId="473DA3B6" w14:textId="77777777" w:rsidR="004569AD" w:rsidRDefault="003C3FE7" w:rsidP="00DD061B">
      <w:pPr>
        <w:rPr>
          <w:b/>
          <w:lang w:eastAsia="zh-CN"/>
        </w:rPr>
      </w:pPr>
      <w:r>
        <w:rPr>
          <w:b/>
          <w:lang w:eastAsia="zh-CN"/>
        </w:rPr>
        <w:t xml:space="preserve">Proposal </w:t>
      </w:r>
      <w:r w:rsidR="000852AA">
        <w:rPr>
          <w:rFonts w:hint="eastAsia"/>
          <w:b/>
          <w:lang w:eastAsia="zh-CN"/>
        </w:rPr>
        <w:t>2</w:t>
      </w:r>
      <w:r w:rsidR="00C40B98" w:rsidRPr="0055261F">
        <w:rPr>
          <w:b/>
          <w:lang w:eastAsia="zh-CN"/>
        </w:rPr>
        <w:t xml:space="preserve">: </w:t>
      </w:r>
      <w:r w:rsidR="00667AF3">
        <w:rPr>
          <w:rFonts w:hint="eastAsia"/>
          <w:b/>
          <w:lang w:eastAsia="zh-CN"/>
        </w:rPr>
        <w:t>due to involving</w:t>
      </w:r>
      <w:r w:rsidR="001368FF">
        <w:rPr>
          <w:rFonts w:hint="eastAsia"/>
          <w:b/>
          <w:lang w:eastAsia="zh-CN"/>
        </w:rPr>
        <w:t xml:space="preserve"> the survive time as part </w:t>
      </w:r>
      <w:r w:rsidR="001368FF">
        <w:rPr>
          <w:b/>
          <w:lang w:eastAsia="zh-CN"/>
        </w:rPr>
        <w:t>of TSCAI</w:t>
      </w:r>
      <w:r w:rsidR="001368FF">
        <w:rPr>
          <w:rFonts w:hint="eastAsia"/>
          <w:b/>
          <w:lang w:eastAsia="zh-CN"/>
        </w:rPr>
        <w:t xml:space="preserve"> </w:t>
      </w:r>
      <w:proofErr w:type="gramStart"/>
      <w:r w:rsidR="001368FF">
        <w:rPr>
          <w:rFonts w:hint="eastAsia"/>
          <w:b/>
          <w:lang w:eastAsia="zh-CN"/>
        </w:rPr>
        <w:t xml:space="preserve">parameters, </w:t>
      </w:r>
      <w:r w:rsidR="001368FF">
        <w:rPr>
          <w:b/>
          <w:lang w:eastAsia="zh-CN"/>
        </w:rPr>
        <w:t xml:space="preserve"> </w:t>
      </w:r>
      <w:r w:rsidR="00C40B98">
        <w:rPr>
          <w:b/>
          <w:lang w:eastAsia="zh-CN"/>
        </w:rPr>
        <w:t>RAN</w:t>
      </w:r>
      <w:proofErr w:type="gramEnd"/>
      <w:r w:rsidR="00C40B98">
        <w:rPr>
          <w:b/>
          <w:lang w:eastAsia="zh-CN"/>
        </w:rPr>
        <w:t xml:space="preserve">2 should study </w:t>
      </w:r>
      <w:r>
        <w:rPr>
          <w:rFonts w:hint="eastAsia"/>
          <w:b/>
          <w:lang w:eastAsia="zh-CN"/>
        </w:rPr>
        <w:t xml:space="preserve">further </w:t>
      </w:r>
      <w:r w:rsidR="00C40B98">
        <w:rPr>
          <w:b/>
          <w:lang w:eastAsia="zh-CN"/>
        </w:rPr>
        <w:t>mechanisms</w:t>
      </w:r>
      <w:r w:rsidR="001368FF" w:rsidRPr="001368FF">
        <w:rPr>
          <w:rFonts w:hint="eastAsia"/>
          <w:b/>
          <w:lang w:eastAsia="zh-CN"/>
        </w:rPr>
        <w:t xml:space="preserve"> </w:t>
      </w:r>
      <w:r w:rsidR="001368FF">
        <w:rPr>
          <w:rFonts w:hint="eastAsia"/>
          <w:b/>
          <w:lang w:eastAsia="zh-CN"/>
        </w:rPr>
        <w:t xml:space="preserve">for the </w:t>
      </w:r>
      <w:r w:rsidR="001368FF">
        <w:rPr>
          <w:b/>
          <w:lang w:eastAsia="zh-CN"/>
        </w:rPr>
        <w:t>improvements</w:t>
      </w:r>
      <w:r w:rsidR="001368FF">
        <w:rPr>
          <w:rFonts w:hint="eastAsia"/>
          <w:b/>
          <w:lang w:eastAsia="zh-CN"/>
        </w:rPr>
        <w:t xml:space="preserve"> of </w:t>
      </w:r>
      <w:r w:rsidR="001368FF">
        <w:rPr>
          <w:b/>
          <w:lang w:eastAsia="zh-CN"/>
        </w:rPr>
        <w:t>reliability</w:t>
      </w:r>
      <w:r w:rsidR="008318E2">
        <w:rPr>
          <w:rFonts w:hint="eastAsia"/>
          <w:b/>
          <w:lang w:eastAsia="zh-CN"/>
        </w:rPr>
        <w:t>, e.g.</w:t>
      </w:r>
      <w:r w:rsidR="00C40B98">
        <w:rPr>
          <w:b/>
          <w:lang w:eastAsia="zh-CN"/>
        </w:rPr>
        <w:t xml:space="preserve"> </w:t>
      </w:r>
      <w:r w:rsidR="008318E2" w:rsidRPr="008318E2">
        <w:rPr>
          <w:rFonts w:hint="eastAsia"/>
          <w:b/>
          <w:lang w:eastAsia="zh-CN"/>
        </w:rPr>
        <w:t xml:space="preserve">UE triggered PDCP duplication </w:t>
      </w:r>
      <w:r w:rsidR="008318E2" w:rsidRPr="008318E2">
        <w:rPr>
          <w:b/>
          <w:lang w:eastAsia="zh-CN"/>
        </w:rPr>
        <w:t>activation/deactivation</w:t>
      </w:r>
      <w:r w:rsidR="008318E2" w:rsidRPr="008318E2">
        <w:rPr>
          <w:rFonts w:hint="eastAsia"/>
          <w:b/>
          <w:lang w:eastAsia="zh-CN"/>
        </w:rPr>
        <w:t>,</w:t>
      </w:r>
      <w:r w:rsidR="008318E2" w:rsidRPr="008318E2">
        <w:rPr>
          <w:b/>
          <w:lang w:eastAsia="zh-CN"/>
        </w:rPr>
        <w:t xml:space="preserve"> </w:t>
      </w:r>
      <w:r w:rsidR="008318E2" w:rsidRPr="008318E2">
        <w:rPr>
          <w:rFonts w:hint="eastAsia"/>
          <w:b/>
          <w:lang w:eastAsia="zh-CN"/>
        </w:rPr>
        <w:t>lower the MCS or boost the data transmission power</w:t>
      </w:r>
      <w:r w:rsidR="001368FF">
        <w:rPr>
          <w:rFonts w:hint="eastAsia"/>
          <w:b/>
          <w:lang w:eastAsia="zh-CN"/>
        </w:rPr>
        <w:t>.</w:t>
      </w:r>
    </w:p>
    <w:p w14:paraId="22BE5EC0" w14:textId="77777777" w:rsidR="0042506B" w:rsidRPr="002578C1" w:rsidRDefault="002578C1" w:rsidP="00DD061B">
      <w:pPr>
        <w:rPr>
          <w:rFonts w:eastAsiaTheme="minorEastAsia"/>
          <w:b/>
          <w:u w:val="single"/>
          <w:lang w:eastAsia="zh-CN"/>
        </w:rPr>
      </w:pPr>
      <w:r w:rsidRPr="002578C1">
        <w:rPr>
          <w:rFonts w:eastAsiaTheme="minorEastAsia" w:hint="eastAsia"/>
          <w:b/>
          <w:u w:val="single"/>
          <w:lang w:eastAsia="zh-CN"/>
        </w:rPr>
        <w:t>Burst Spread:</w:t>
      </w:r>
    </w:p>
    <w:p w14:paraId="7C45B939" w14:textId="77777777" w:rsidR="0042506B" w:rsidRDefault="002578C1" w:rsidP="00DD061B">
      <w:pPr>
        <w:rPr>
          <w:lang w:eastAsia="zh-CN"/>
        </w:rPr>
      </w:pPr>
      <w:r>
        <w:rPr>
          <w:rFonts w:hint="eastAsia"/>
          <w:lang w:eastAsia="zh-CN"/>
        </w:rPr>
        <w:t xml:space="preserve">From the TR </w:t>
      </w:r>
      <w:r w:rsidRPr="00370C1F">
        <w:rPr>
          <w:lang w:eastAsia="zh-CN"/>
        </w:rPr>
        <w:t>23.700-20</w:t>
      </w:r>
      <w:r w:rsidR="00EB7B1B">
        <w:rPr>
          <w:rFonts w:hint="eastAsia"/>
          <w:lang w:eastAsia="zh-CN"/>
        </w:rPr>
        <w:t xml:space="preserve"> [1]</w:t>
      </w:r>
      <w:r>
        <w:rPr>
          <w:rFonts w:hint="eastAsia"/>
          <w:lang w:eastAsia="zh-CN"/>
        </w:rPr>
        <w:t xml:space="preserve">, in the SA2 </w:t>
      </w:r>
      <w:r>
        <w:rPr>
          <w:lang w:eastAsia="zh-CN"/>
        </w:rPr>
        <w:t>conclusion</w:t>
      </w:r>
      <w:r>
        <w:rPr>
          <w:rFonts w:hint="eastAsia"/>
          <w:lang w:eastAsia="zh-CN"/>
        </w:rPr>
        <w:t xml:space="preserve"> that the burst spread will be not provided in TSCAI to RAN or as the amendment to burst arrive time in current SA2 discussion.  Thus, RAN2 may not consider studying the further mechanisms for the impact of burst spread.</w:t>
      </w:r>
    </w:p>
    <w:p w14:paraId="19DFB8DE" w14:textId="77777777" w:rsidR="002578C1" w:rsidRPr="00FC2567" w:rsidRDefault="002578C1" w:rsidP="00DD061B">
      <w:pPr>
        <w:rPr>
          <w:b/>
          <w:lang w:eastAsia="zh-CN"/>
        </w:rPr>
      </w:pPr>
      <w:r>
        <w:rPr>
          <w:b/>
          <w:lang w:eastAsia="zh-CN"/>
        </w:rPr>
        <w:t xml:space="preserve">Proposal </w:t>
      </w:r>
      <w:r w:rsidR="000852AA">
        <w:rPr>
          <w:rFonts w:hint="eastAsia"/>
          <w:b/>
          <w:lang w:eastAsia="zh-CN"/>
        </w:rPr>
        <w:t>3</w:t>
      </w:r>
      <w:r w:rsidRPr="0055261F">
        <w:rPr>
          <w:b/>
          <w:lang w:eastAsia="zh-CN"/>
        </w:rPr>
        <w:t>:</w:t>
      </w:r>
      <w:r w:rsidRPr="002578C1">
        <w:rPr>
          <w:rFonts w:hint="eastAsia"/>
          <w:b/>
          <w:lang w:eastAsia="zh-CN"/>
        </w:rPr>
        <w:t xml:space="preserve"> RAN2 may not consider studying the further mechanisms for the impact of burst spread, which will not be provided to R</w:t>
      </w:r>
      <w:r w:rsidRPr="002578C1">
        <w:rPr>
          <w:b/>
          <w:lang w:eastAsia="zh-CN"/>
        </w:rPr>
        <w:t>AN from SA2.</w:t>
      </w:r>
    </w:p>
    <w:p w14:paraId="36C3EB8C" w14:textId="77777777" w:rsidR="000367F2" w:rsidRDefault="000367F2" w:rsidP="000367F2">
      <w:pPr>
        <w:pStyle w:val="1"/>
        <w:tabs>
          <w:tab w:val="clear" w:pos="432"/>
          <w:tab w:val="num" w:pos="420"/>
        </w:tabs>
        <w:spacing w:line="276" w:lineRule="auto"/>
        <w:ind w:left="420" w:hanging="420"/>
        <w:jc w:val="both"/>
      </w:pPr>
      <w:r w:rsidRPr="000367F2">
        <w:lastRenderedPageBreak/>
        <w:t>Conclusion</w:t>
      </w:r>
    </w:p>
    <w:p w14:paraId="15303DF7" w14:textId="77777777"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9F01AF">
        <w:rPr>
          <w:rFonts w:hint="eastAsia"/>
          <w:lang w:eastAsia="zh-CN"/>
        </w:rPr>
        <w:t xml:space="preserve">the analysis on the RAN impact for supporting of new </w:t>
      </w:r>
      <w:r w:rsidR="006E79CB">
        <w:rPr>
          <w:rFonts w:hint="eastAsia"/>
          <w:lang w:eastAsia="zh-CN"/>
        </w:rPr>
        <w:t xml:space="preserve">QoS </w:t>
      </w:r>
      <w:r w:rsidR="009F01AF">
        <w:rPr>
          <w:rFonts w:hint="eastAsia"/>
          <w:lang w:eastAsia="zh-CN"/>
        </w:rPr>
        <w:t xml:space="preserve">parameters and potential solutions </w:t>
      </w:r>
      <w:r w:rsidR="006E79CB">
        <w:rPr>
          <w:rFonts w:hint="eastAsia"/>
          <w:lang w:eastAsia="zh-CN"/>
        </w:rPr>
        <w:t xml:space="preserve">are </w:t>
      </w:r>
      <w:r w:rsidR="007803D4">
        <w:rPr>
          <w:rFonts w:hint="eastAsia"/>
          <w:lang w:eastAsia="zh-CN"/>
        </w:rPr>
        <w:t>discussed</w:t>
      </w:r>
      <w:r w:rsidR="003532D0">
        <w:rPr>
          <w:rFonts w:cs="Arial" w:hint="eastAsia"/>
          <w:lang w:eastAsia="zh-CN"/>
        </w:rPr>
        <w:t>.</w:t>
      </w:r>
    </w:p>
    <w:p w14:paraId="76C5F9FB" w14:textId="77777777" w:rsidR="00010C52" w:rsidRPr="00C50210" w:rsidRDefault="00010C52" w:rsidP="00010C52">
      <w:pPr>
        <w:pStyle w:val="aff"/>
        <w:spacing w:before="240" w:after="187"/>
        <w:ind w:right="200"/>
        <w:rPr>
          <w:b/>
          <w:lang w:eastAsia="zh-CN"/>
        </w:rPr>
      </w:pPr>
      <w:r w:rsidRPr="00F233B8">
        <w:rPr>
          <w:b/>
          <w:lang w:eastAsia="zh-CN"/>
        </w:rPr>
        <w:t xml:space="preserve">Proposal </w:t>
      </w:r>
      <w:r>
        <w:rPr>
          <w:rFonts w:hint="eastAsia"/>
          <w:b/>
          <w:lang w:eastAsia="zh-CN"/>
        </w:rPr>
        <w:t>1</w:t>
      </w:r>
      <w:r w:rsidRPr="00F233B8">
        <w:rPr>
          <w:b/>
          <w:lang w:eastAsia="zh-CN"/>
        </w:rPr>
        <w:t xml:space="preserve">: </w:t>
      </w:r>
      <w:r>
        <w:rPr>
          <w:b/>
          <w:lang w:eastAsia="zh-CN"/>
        </w:rPr>
        <w:t xml:space="preserve">RAN can detect </w:t>
      </w:r>
      <w:r>
        <w:rPr>
          <w:rFonts w:hint="eastAsia"/>
          <w:b/>
          <w:lang w:eastAsia="zh-CN"/>
        </w:rPr>
        <w:t>message</w:t>
      </w:r>
      <w:r w:rsidRPr="00142439">
        <w:rPr>
          <w:b/>
          <w:lang w:eastAsia="zh-CN"/>
        </w:rPr>
        <w:t xml:space="preserve"> failure via the transmission state of previous packet, based on HARQ feedback or ARQ feedback</w:t>
      </w:r>
      <w:r>
        <w:rPr>
          <w:rFonts w:hint="eastAsia"/>
          <w:b/>
          <w:lang w:eastAsia="zh-CN"/>
        </w:rPr>
        <w:t xml:space="preserve"> for starting survival time </w:t>
      </w:r>
      <w:r w:rsidRPr="00010C52">
        <w:rPr>
          <w:rFonts w:hint="eastAsia"/>
          <w:b/>
          <w:lang w:val="en-GB" w:eastAsia="zh-CN"/>
        </w:rPr>
        <w:t>monitoring</w:t>
      </w:r>
      <w:r w:rsidRPr="00142439">
        <w:rPr>
          <w:b/>
          <w:lang w:eastAsia="zh-CN"/>
        </w:rPr>
        <w:t xml:space="preserve">.  </w:t>
      </w:r>
    </w:p>
    <w:p w14:paraId="2413F671" w14:textId="77777777" w:rsidR="000852AA" w:rsidRDefault="000852AA" w:rsidP="000852AA">
      <w:pPr>
        <w:rPr>
          <w:b/>
          <w:lang w:eastAsia="zh-CN"/>
        </w:rPr>
      </w:pPr>
      <w:r>
        <w:rPr>
          <w:b/>
          <w:lang w:eastAsia="zh-CN"/>
        </w:rPr>
        <w:t xml:space="preserve">Proposal </w:t>
      </w:r>
      <w:r>
        <w:rPr>
          <w:rFonts w:hint="eastAsia"/>
          <w:b/>
          <w:lang w:eastAsia="zh-CN"/>
        </w:rPr>
        <w:t>2</w:t>
      </w:r>
      <w:r w:rsidRPr="0055261F">
        <w:rPr>
          <w:b/>
          <w:lang w:eastAsia="zh-CN"/>
        </w:rPr>
        <w:t xml:space="preserve">: </w:t>
      </w:r>
      <w:r>
        <w:rPr>
          <w:rFonts w:hint="eastAsia"/>
          <w:b/>
          <w:lang w:eastAsia="zh-CN"/>
        </w:rPr>
        <w:t xml:space="preserve">due to involving the survive time as part </w:t>
      </w:r>
      <w:r>
        <w:rPr>
          <w:b/>
          <w:lang w:eastAsia="zh-CN"/>
        </w:rPr>
        <w:t>of TSCAI</w:t>
      </w:r>
      <w:r>
        <w:rPr>
          <w:rFonts w:hint="eastAsia"/>
          <w:b/>
          <w:lang w:eastAsia="zh-CN"/>
        </w:rPr>
        <w:t xml:space="preserve"> </w:t>
      </w:r>
      <w:proofErr w:type="gramStart"/>
      <w:r>
        <w:rPr>
          <w:rFonts w:hint="eastAsia"/>
          <w:b/>
          <w:lang w:eastAsia="zh-CN"/>
        </w:rPr>
        <w:t xml:space="preserve">parameters, </w:t>
      </w:r>
      <w:r>
        <w:rPr>
          <w:b/>
          <w:lang w:eastAsia="zh-CN"/>
        </w:rPr>
        <w:t xml:space="preserve"> RAN</w:t>
      </w:r>
      <w:proofErr w:type="gramEnd"/>
      <w:r>
        <w:rPr>
          <w:b/>
          <w:lang w:eastAsia="zh-CN"/>
        </w:rPr>
        <w:t xml:space="preserve">2 should study </w:t>
      </w:r>
      <w:r>
        <w:rPr>
          <w:rFonts w:hint="eastAsia"/>
          <w:b/>
          <w:lang w:eastAsia="zh-CN"/>
        </w:rPr>
        <w:t xml:space="preserve">further </w:t>
      </w:r>
      <w:r>
        <w:rPr>
          <w:b/>
          <w:lang w:eastAsia="zh-CN"/>
        </w:rPr>
        <w:t>mechanisms</w:t>
      </w:r>
      <w:r w:rsidRPr="001368FF">
        <w:rPr>
          <w:rFonts w:hint="eastAsia"/>
          <w:b/>
          <w:lang w:eastAsia="zh-CN"/>
        </w:rPr>
        <w:t xml:space="preserve"> </w:t>
      </w:r>
      <w:r>
        <w:rPr>
          <w:rFonts w:hint="eastAsia"/>
          <w:b/>
          <w:lang w:eastAsia="zh-CN"/>
        </w:rPr>
        <w:t xml:space="preserve">for the </w:t>
      </w:r>
      <w:r>
        <w:rPr>
          <w:b/>
          <w:lang w:eastAsia="zh-CN"/>
        </w:rPr>
        <w:t>improvements</w:t>
      </w:r>
      <w:r>
        <w:rPr>
          <w:rFonts w:hint="eastAsia"/>
          <w:b/>
          <w:lang w:eastAsia="zh-CN"/>
        </w:rPr>
        <w:t xml:space="preserve"> of </w:t>
      </w:r>
      <w:r>
        <w:rPr>
          <w:b/>
          <w:lang w:eastAsia="zh-CN"/>
        </w:rPr>
        <w:t>reliability</w:t>
      </w:r>
      <w:r>
        <w:rPr>
          <w:rFonts w:hint="eastAsia"/>
          <w:b/>
          <w:lang w:eastAsia="zh-CN"/>
        </w:rPr>
        <w:t>, e.g.</w:t>
      </w:r>
      <w:r>
        <w:rPr>
          <w:b/>
          <w:lang w:eastAsia="zh-CN"/>
        </w:rPr>
        <w:t xml:space="preserve"> </w:t>
      </w:r>
      <w:r w:rsidRPr="008318E2">
        <w:rPr>
          <w:rFonts w:hint="eastAsia"/>
          <w:b/>
          <w:lang w:eastAsia="zh-CN"/>
        </w:rPr>
        <w:t xml:space="preserve">UE triggered PDCP duplication </w:t>
      </w:r>
      <w:r w:rsidRPr="008318E2">
        <w:rPr>
          <w:b/>
          <w:lang w:eastAsia="zh-CN"/>
        </w:rPr>
        <w:t>activation/deactivation</w:t>
      </w:r>
      <w:r w:rsidRPr="008318E2">
        <w:rPr>
          <w:rFonts w:hint="eastAsia"/>
          <w:b/>
          <w:lang w:eastAsia="zh-CN"/>
        </w:rPr>
        <w:t>,</w:t>
      </w:r>
      <w:r w:rsidRPr="008318E2">
        <w:rPr>
          <w:b/>
          <w:lang w:eastAsia="zh-CN"/>
        </w:rPr>
        <w:t xml:space="preserve"> </w:t>
      </w:r>
      <w:r w:rsidRPr="008318E2">
        <w:rPr>
          <w:rFonts w:hint="eastAsia"/>
          <w:b/>
          <w:lang w:eastAsia="zh-CN"/>
        </w:rPr>
        <w:t>lower the MCS or boost the data transmission power</w:t>
      </w:r>
      <w:r>
        <w:rPr>
          <w:rFonts w:hint="eastAsia"/>
          <w:b/>
          <w:lang w:eastAsia="zh-CN"/>
        </w:rPr>
        <w:t>.</w:t>
      </w:r>
    </w:p>
    <w:p w14:paraId="2CE20207" w14:textId="77777777" w:rsidR="000852AA" w:rsidRPr="002578C1" w:rsidRDefault="000852AA" w:rsidP="000852AA">
      <w:pPr>
        <w:rPr>
          <w:b/>
          <w:lang w:eastAsia="zh-CN"/>
        </w:rPr>
      </w:pPr>
      <w:r>
        <w:rPr>
          <w:b/>
          <w:lang w:eastAsia="zh-CN"/>
        </w:rPr>
        <w:t xml:space="preserve">Proposal </w:t>
      </w:r>
      <w:r>
        <w:rPr>
          <w:rFonts w:hint="eastAsia"/>
          <w:b/>
          <w:lang w:eastAsia="zh-CN"/>
        </w:rPr>
        <w:t>3</w:t>
      </w:r>
      <w:r w:rsidRPr="0055261F">
        <w:rPr>
          <w:b/>
          <w:lang w:eastAsia="zh-CN"/>
        </w:rPr>
        <w:t>:</w:t>
      </w:r>
      <w:r w:rsidRPr="002578C1">
        <w:rPr>
          <w:rFonts w:hint="eastAsia"/>
          <w:b/>
          <w:lang w:eastAsia="zh-CN"/>
        </w:rPr>
        <w:t xml:space="preserve"> RAN2 may not consider studying the further mechanisms for the impact of burst spread, which will not be provided to R</w:t>
      </w:r>
      <w:r w:rsidRPr="002578C1">
        <w:rPr>
          <w:b/>
          <w:lang w:eastAsia="zh-CN"/>
        </w:rPr>
        <w:t>AN from SA2.</w:t>
      </w:r>
    </w:p>
    <w:p w14:paraId="75748A20" w14:textId="77777777" w:rsidR="0001565F" w:rsidRDefault="0001565F" w:rsidP="00D71370">
      <w:pPr>
        <w:pStyle w:val="1"/>
        <w:spacing w:line="276" w:lineRule="auto"/>
        <w:jc w:val="both"/>
      </w:pPr>
      <w:r w:rsidRPr="00CC0168">
        <w:t>Reference</w:t>
      </w:r>
    </w:p>
    <w:p w14:paraId="12E3E7B0" w14:textId="77777777" w:rsidR="00147F8C" w:rsidRPr="00EB7B1B" w:rsidRDefault="00BC784C" w:rsidP="00EB7B1B">
      <w:pPr>
        <w:pStyle w:val="Doc-title"/>
        <w:ind w:left="0" w:firstLine="0"/>
        <w:rPr>
          <w:rFonts w:ascii="Times New Roman" w:eastAsia="宋体" w:hAnsi="Times New Roman"/>
          <w:noProof w:val="0"/>
          <w:lang w:eastAsia="zh-CN"/>
        </w:rPr>
      </w:pPr>
      <w:bookmarkStart w:id="1" w:name="_Ref4491468"/>
      <w:bookmarkEnd w:id="0"/>
      <w:r>
        <w:rPr>
          <w:rFonts w:ascii="Times New Roman" w:eastAsia="宋体" w:hAnsi="Times New Roman" w:hint="eastAsia"/>
          <w:noProof w:val="0"/>
          <w:lang w:eastAsia="zh-CN"/>
        </w:rPr>
        <w:t xml:space="preserve">[1] 3GPP TR </w:t>
      </w:r>
      <w:bookmarkStart w:id="2" w:name="specNumber"/>
      <w:r w:rsidRPr="00370C1F">
        <w:rPr>
          <w:rFonts w:ascii="Times New Roman" w:eastAsia="宋体" w:hAnsi="Times New Roman"/>
          <w:noProof w:val="0"/>
          <w:lang w:eastAsia="zh-CN"/>
        </w:rPr>
        <w:t>23.700</w:t>
      </w:r>
      <w:bookmarkEnd w:id="2"/>
      <w:r w:rsidRPr="00370C1F">
        <w:rPr>
          <w:rFonts w:ascii="Times New Roman" w:eastAsia="宋体" w:hAnsi="Times New Roman"/>
          <w:noProof w:val="0"/>
          <w:lang w:eastAsia="zh-CN"/>
        </w:rPr>
        <w:t>-20</w:t>
      </w:r>
      <w:r w:rsidR="007723FA">
        <w:rPr>
          <w:rFonts w:ascii="Times New Roman" w:eastAsia="宋体" w:hAnsi="Times New Roman" w:hint="eastAsia"/>
          <w:noProof w:val="0"/>
          <w:lang w:eastAsia="zh-CN"/>
        </w:rPr>
        <w:t xml:space="preserve"> v2.0</w:t>
      </w:r>
      <w:r>
        <w:rPr>
          <w:rFonts w:ascii="Times New Roman" w:eastAsia="宋体" w:hAnsi="Times New Roman" w:hint="eastAsia"/>
          <w:noProof w:val="0"/>
          <w:lang w:eastAsia="zh-CN"/>
        </w:rPr>
        <w:t>.0</w:t>
      </w:r>
      <w:r w:rsidR="001E6300">
        <w:rPr>
          <w:rFonts w:ascii="Times New Roman" w:eastAsia="宋体" w:hAnsi="Times New Roman" w:hint="eastAsia"/>
          <w:noProof w:val="0"/>
          <w:lang w:eastAsia="zh-CN"/>
        </w:rPr>
        <w:t xml:space="preserve"> </w:t>
      </w:r>
      <w:r>
        <w:rPr>
          <w:rFonts w:ascii="Times New Roman" w:eastAsia="宋体" w:hAnsi="Times New Roman" w:hint="eastAsia"/>
          <w:noProof w:val="0"/>
          <w:lang w:eastAsia="zh-CN"/>
        </w:rPr>
        <w:t xml:space="preserve">(2020-11) </w:t>
      </w:r>
      <w:r w:rsidRPr="00370C1F">
        <w:rPr>
          <w:rFonts w:ascii="Times New Roman" w:eastAsia="宋体" w:hAnsi="Times New Roman"/>
          <w:noProof w:val="0"/>
          <w:lang w:eastAsia="zh-CN"/>
        </w:rPr>
        <w:t>Study on enhanced support of Industrial Internet of Things</w:t>
      </w:r>
      <w:r>
        <w:rPr>
          <w:rFonts w:ascii="Times New Roman" w:eastAsia="宋体" w:hAnsi="Times New Roman" w:hint="eastAsia"/>
          <w:noProof w:val="0"/>
          <w:lang w:eastAsia="zh-CN"/>
        </w:rPr>
        <w:t xml:space="preserve"> (IIOT)</w:t>
      </w:r>
      <w:r w:rsidRPr="00370C1F">
        <w:rPr>
          <w:rFonts w:ascii="Times New Roman" w:eastAsia="宋体" w:hAnsi="Times New Roman"/>
          <w:noProof w:val="0"/>
          <w:lang w:eastAsia="zh-CN"/>
        </w:rPr>
        <w:t xml:space="preserve"> in the 5G System (5GS)</w:t>
      </w:r>
      <w:r>
        <w:rPr>
          <w:rFonts w:ascii="Times New Roman" w:eastAsia="宋体" w:hAnsi="Times New Roman" w:hint="eastAsia"/>
          <w:noProof w:val="0"/>
          <w:lang w:eastAsia="zh-CN"/>
        </w:rPr>
        <w:t xml:space="preserve"> (Release 17)</w:t>
      </w:r>
      <w:bookmarkEnd w:id="1"/>
    </w:p>
    <w:p w14:paraId="4C3BFA5E" w14:textId="77777777" w:rsidR="00B04540" w:rsidRDefault="00EB7B1B" w:rsidP="00147F8C">
      <w:pPr>
        <w:pStyle w:val="ZT"/>
        <w:framePr w:wrap="auto" w:hAnchor="text" w:yAlign="inline"/>
        <w:ind w:right="400"/>
        <w:jc w:val="left"/>
        <w:rPr>
          <w:rFonts w:ascii="Times New Roman" w:hAnsi="Times New Roman"/>
          <w:b w:val="0"/>
          <w:sz w:val="20"/>
          <w:lang w:eastAsia="zh-CN"/>
        </w:rPr>
      </w:pPr>
      <w:r>
        <w:rPr>
          <w:rFonts w:ascii="Times New Roman" w:hAnsi="Times New Roman" w:hint="eastAsia"/>
          <w:b w:val="0"/>
          <w:sz w:val="20"/>
          <w:lang w:eastAsia="zh-CN"/>
        </w:rPr>
        <w:t>[2</w:t>
      </w:r>
      <w:r w:rsidR="00B04540">
        <w:rPr>
          <w:rFonts w:ascii="Times New Roman" w:hAnsi="Times New Roman" w:hint="eastAsia"/>
          <w:b w:val="0"/>
          <w:sz w:val="20"/>
          <w:lang w:eastAsia="zh-CN"/>
        </w:rPr>
        <w:t>]</w:t>
      </w:r>
      <w:r w:rsidR="00B04540" w:rsidRPr="00B04540">
        <w:rPr>
          <w:rFonts w:ascii="Times New Roman" w:hAnsi="Times New Roman"/>
          <w:b w:val="0"/>
          <w:sz w:val="20"/>
          <w:lang w:eastAsia="zh-CN"/>
        </w:rPr>
        <w:t xml:space="preserve"> 3GPP TS 38.321</w:t>
      </w:r>
      <w:r w:rsidR="00B04540" w:rsidRPr="00B04540">
        <w:rPr>
          <w:rFonts w:ascii="Times New Roman" w:hAnsi="Times New Roman" w:hint="eastAsia"/>
          <w:b w:val="0"/>
          <w:sz w:val="20"/>
          <w:lang w:eastAsia="zh-CN"/>
        </w:rPr>
        <w:t xml:space="preserve"> v</w:t>
      </w:r>
      <w:r w:rsidR="00C15261">
        <w:rPr>
          <w:rFonts w:ascii="Times New Roman" w:hAnsi="Times New Roman" w:hint="eastAsia"/>
          <w:b w:val="0"/>
          <w:sz w:val="20"/>
          <w:lang w:eastAsia="zh-CN"/>
        </w:rPr>
        <w:t>16.2.1</w:t>
      </w:r>
      <w:r w:rsidR="00B04540">
        <w:rPr>
          <w:rFonts w:ascii="Times New Roman" w:hAnsi="Times New Roman" w:hint="eastAsia"/>
          <w:b w:val="0"/>
          <w:sz w:val="20"/>
          <w:lang w:eastAsia="zh-CN"/>
        </w:rPr>
        <w:t xml:space="preserve"> </w:t>
      </w:r>
      <w:r w:rsidR="00B04540" w:rsidRPr="00B04540">
        <w:rPr>
          <w:rFonts w:ascii="Times New Roman" w:hAnsi="Times New Roman"/>
          <w:b w:val="0"/>
          <w:sz w:val="20"/>
          <w:lang w:eastAsia="zh-CN"/>
        </w:rPr>
        <w:t>Medium Access Control (MAC) protocol specification</w:t>
      </w:r>
      <w:r w:rsidR="00B04540">
        <w:rPr>
          <w:rFonts w:ascii="Times New Roman" w:hAnsi="Times New Roman" w:hint="eastAsia"/>
          <w:b w:val="0"/>
          <w:sz w:val="20"/>
          <w:lang w:eastAsia="zh-CN"/>
        </w:rPr>
        <w:t xml:space="preserve"> (Release 16)</w:t>
      </w:r>
    </w:p>
    <w:p w14:paraId="3400C12A" w14:textId="77777777" w:rsidR="00E90E32" w:rsidRDefault="00EB7B1B">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[3</w:t>
      </w:r>
      <w:r w:rsidR="00E90E32" w:rsidRPr="00E90E32">
        <w:rPr>
          <w:rFonts w:ascii="Times New Roman" w:eastAsia="宋体" w:hAnsi="Times New Roman" w:hint="eastAsia"/>
          <w:noProof w:val="0"/>
          <w:lang w:eastAsia="zh-CN"/>
        </w:rPr>
        <w:t>]</w:t>
      </w:r>
      <w:r w:rsidR="00CB1BF6" w:rsidRPr="00CB1BF6">
        <w:rPr>
          <w:rFonts w:ascii="Times New Roman" w:eastAsia="宋体" w:hAnsi="Times New Roman"/>
          <w:noProof w:val="0"/>
          <w:lang w:eastAsia="zh-CN"/>
        </w:rPr>
        <w:t xml:space="preserve"> R2-1818140 Consideration of resource-efficient PDCP duplication</w:t>
      </w:r>
      <w:r w:rsidR="00CB1BF6" w:rsidRPr="00CB1BF6">
        <w:rPr>
          <w:rFonts w:ascii="Times New Roman" w:eastAsia="宋体" w:hAnsi="Times New Roman" w:hint="eastAsia"/>
          <w:noProof w:val="0"/>
          <w:lang w:eastAsia="zh-CN"/>
        </w:rPr>
        <w:t>,</w:t>
      </w:r>
      <w:r w:rsidR="005D720A">
        <w:rPr>
          <w:rFonts w:ascii="Times New Roman" w:eastAsia="宋体" w:hAnsi="Times New Roman" w:hint="eastAsia"/>
          <w:noProof w:val="0"/>
          <w:lang w:eastAsia="zh-CN"/>
        </w:rPr>
        <w:t xml:space="preserve"> </w:t>
      </w:r>
      <w:r w:rsidR="00CB1BF6" w:rsidRPr="00CB1BF6">
        <w:rPr>
          <w:rFonts w:ascii="Times New Roman" w:eastAsia="宋体" w:hAnsi="Times New Roman" w:hint="eastAsia"/>
          <w:noProof w:val="0"/>
          <w:lang w:eastAsia="zh-CN"/>
        </w:rPr>
        <w:t>CMCC</w:t>
      </w:r>
    </w:p>
    <w:p w14:paraId="1BFF3A02" w14:textId="77777777" w:rsidR="00E26A23" w:rsidRDefault="00EB7B1B" w:rsidP="00E26A23">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[4</w:t>
      </w:r>
      <w:r w:rsidR="00E26A23">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R2-1901974</w:t>
      </w:r>
      <w:r w:rsidR="00E26A23" w:rsidRPr="003E5632">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Outstand</w:t>
      </w:r>
      <w:r w:rsidR="00E26A23">
        <w:rPr>
          <w:rFonts w:ascii="Times New Roman" w:eastAsia="宋体" w:hAnsi="Times New Roman"/>
          <w:noProof w:val="0"/>
          <w:lang w:eastAsia="zh-CN"/>
        </w:rPr>
        <w:t xml:space="preserve">ing </w:t>
      </w:r>
      <w:r w:rsidR="00E26A23">
        <w:rPr>
          <w:rFonts w:ascii="Times New Roman" w:eastAsia="宋体" w:hAnsi="Times New Roman" w:hint="eastAsia"/>
          <w:noProof w:val="0"/>
          <w:lang w:eastAsia="zh-CN"/>
        </w:rPr>
        <w:t>i</w:t>
      </w:r>
      <w:r w:rsidR="00E26A23">
        <w:rPr>
          <w:rFonts w:ascii="Times New Roman" w:eastAsia="宋体" w:hAnsi="Times New Roman"/>
          <w:noProof w:val="0"/>
          <w:lang w:eastAsia="zh-CN"/>
        </w:rPr>
        <w:t>ssues</w:t>
      </w:r>
      <w:r w:rsidR="00E26A23">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for multiple SPSs/CGs Support</w:t>
      </w:r>
      <w:r w:rsidR="00E26A23">
        <w:rPr>
          <w:rFonts w:ascii="Times New Roman" w:eastAsia="宋体" w:hAnsi="Times New Roman" w:hint="eastAsia"/>
          <w:noProof w:val="0"/>
          <w:lang w:eastAsia="zh-CN"/>
        </w:rPr>
        <w:t>, CMCC</w:t>
      </w:r>
    </w:p>
    <w:p w14:paraId="296118B9" w14:textId="77777777" w:rsidR="00F45AAE" w:rsidRPr="00F45AAE" w:rsidRDefault="00F45AAE" w:rsidP="00F45AAE">
      <w:pPr>
        <w:pStyle w:val="Doc-text2"/>
        <w:ind w:left="0" w:firstLine="0"/>
        <w:rPr>
          <w:rFonts w:ascii="Times New Roman" w:hAnsi="Times New Roman"/>
          <w:szCs w:val="20"/>
          <w:lang w:eastAsia="zh-CN"/>
        </w:rPr>
      </w:pPr>
    </w:p>
    <w:p w14:paraId="0CFE3B51" w14:textId="77777777" w:rsidR="00F45AAE" w:rsidRPr="00F45AAE" w:rsidRDefault="00F45AAE" w:rsidP="00F45AAE">
      <w:pPr>
        <w:pStyle w:val="Doc-text2"/>
        <w:rPr>
          <w:lang w:eastAsia="zh-CN"/>
        </w:rPr>
      </w:pPr>
    </w:p>
    <w:p w14:paraId="10363831" w14:textId="77777777" w:rsidR="00E26A23" w:rsidRPr="00E26A23" w:rsidRDefault="00E26A23" w:rsidP="00E26A23">
      <w:pPr>
        <w:pStyle w:val="Doc-text2"/>
        <w:rPr>
          <w:lang w:eastAsia="zh-CN"/>
        </w:rPr>
      </w:pPr>
    </w:p>
    <w:sectPr w:rsidR="00E26A23" w:rsidRPr="00E26A23"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D9B4D" w14:textId="77777777" w:rsidR="000D5C48" w:rsidRDefault="000D5C48">
      <w:r>
        <w:separator/>
      </w:r>
    </w:p>
  </w:endnote>
  <w:endnote w:type="continuationSeparator" w:id="0">
    <w:p w14:paraId="774CE471" w14:textId="77777777" w:rsidR="000D5C48" w:rsidRDefault="000D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mbria Math"/>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inorBidi">
    <w:altName w:val="Times New Roman"/>
    <w:panose1 w:val="00000000000000000000"/>
    <w:charset w:val="00"/>
    <w:family w:val="roman"/>
    <w:notTrueType/>
    <w:pitch w:val="default"/>
  </w:font>
  <w:font w:name="MS LineDraw">
    <w:altName w:val="Courier New"/>
    <w:charset w:val="02"/>
    <w:family w:val="modern"/>
    <w:pitch w:val="fixed"/>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3B660" w14:textId="77777777" w:rsidR="00F26988" w:rsidRDefault="00F26988">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85478" w14:textId="77777777" w:rsidR="000D5C48" w:rsidRDefault="000D5C48">
      <w:r>
        <w:separator/>
      </w:r>
    </w:p>
  </w:footnote>
  <w:footnote w:type="continuationSeparator" w:id="0">
    <w:p w14:paraId="21A8995A" w14:textId="77777777" w:rsidR="000D5C48" w:rsidRDefault="000D5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9DCE5D62"/>
    <w:styleLink w:val="20"/>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7"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15:restartNumberingAfterBreak="0">
    <w:nsid w:val="3E032B1A"/>
    <w:multiLevelType w:val="hybridMultilevel"/>
    <w:tmpl w:val="6420990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4DB417B"/>
    <w:multiLevelType w:val="hybridMultilevel"/>
    <w:tmpl w:val="A656D980"/>
    <w:lvl w:ilvl="0" w:tplc="AF803A5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3"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ED18BC"/>
    <w:multiLevelType w:val="multilevel"/>
    <w:tmpl w:val="E2880DFE"/>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abstractNum w:abstractNumId="4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38"/>
  </w:num>
  <w:num w:numId="3">
    <w:abstractNumId w:val="42"/>
  </w:num>
  <w:num w:numId="4">
    <w:abstractNumId w:val="32"/>
  </w:num>
  <w:num w:numId="5">
    <w:abstractNumId w:val="2"/>
  </w:num>
  <w:num w:numId="6">
    <w:abstractNumId w:val="8"/>
  </w:num>
  <w:num w:numId="7">
    <w:abstractNumId w:val="22"/>
  </w:num>
  <w:num w:numId="8">
    <w:abstractNumId w:val="26"/>
  </w:num>
  <w:num w:numId="9">
    <w:abstractNumId w:val="17"/>
  </w:num>
  <w:num w:numId="10">
    <w:abstractNumId w:val="29"/>
  </w:num>
  <w:num w:numId="11">
    <w:abstractNumId w:val="16"/>
  </w:num>
  <w:num w:numId="12">
    <w:abstractNumId w:val="39"/>
  </w:num>
  <w:num w:numId="13">
    <w:abstractNumId w:val="34"/>
  </w:num>
  <w:num w:numId="14">
    <w:abstractNumId w:val="11"/>
  </w:num>
  <w:num w:numId="15">
    <w:abstractNumId w:val="27"/>
  </w:num>
  <w:num w:numId="16">
    <w:abstractNumId w:val="7"/>
  </w:num>
  <w:num w:numId="17">
    <w:abstractNumId w:val="4"/>
  </w:num>
  <w:num w:numId="18">
    <w:abstractNumId w:val="9"/>
  </w:num>
  <w:num w:numId="19">
    <w:abstractNumId w:val="36"/>
  </w:num>
  <w:num w:numId="20">
    <w:abstractNumId w:val="23"/>
  </w:num>
  <w:num w:numId="21">
    <w:abstractNumId w:val="10"/>
  </w:num>
  <w:num w:numId="22">
    <w:abstractNumId w:val="0"/>
  </w:num>
  <w:num w:numId="23">
    <w:abstractNumId w:val="35"/>
  </w:num>
  <w:num w:numId="24">
    <w:abstractNumId w:val="19"/>
  </w:num>
  <w:num w:numId="25">
    <w:abstractNumId w:val="25"/>
  </w:num>
  <w:num w:numId="26">
    <w:abstractNumId w:val="28"/>
  </w:num>
  <w:num w:numId="27">
    <w:abstractNumId w:val="24"/>
  </w:num>
  <w:num w:numId="28">
    <w:abstractNumId w:val="6"/>
  </w:num>
  <w:num w:numId="29">
    <w:abstractNumId w:val="13"/>
  </w:num>
  <w:num w:numId="30">
    <w:abstractNumId w:val="30"/>
  </w:num>
  <w:num w:numId="31">
    <w:abstractNumId w:val="37"/>
  </w:num>
  <w:num w:numId="32">
    <w:abstractNumId w:val="3"/>
  </w:num>
  <w:num w:numId="33">
    <w:abstractNumId w:val="35"/>
  </w:num>
  <w:num w:numId="34">
    <w:abstractNumId w:val="40"/>
  </w:num>
  <w:num w:numId="35">
    <w:abstractNumId w:val="14"/>
  </w:num>
  <w:num w:numId="36">
    <w:abstractNumId w:val="33"/>
  </w:num>
  <w:num w:numId="37">
    <w:abstractNumId w:val="21"/>
  </w:num>
  <w:num w:numId="38">
    <w:abstractNumId w:val="12"/>
  </w:num>
  <w:num w:numId="39">
    <w:abstractNumId w:val="15"/>
  </w:num>
  <w:num w:numId="40">
    <w:abstractNumId w:val="1"/>
  </w:num>
  <w:num w:numId="41">
    <w:abstractNumId w:val="1"/>
  </w:num>
  <w:num w:numId="42">
    <w:abstractNumId w:val="31"/>
  </w:num>
  <w:num w:numId="43">
    <w:abstractNumId w:val="1"/>
  </w:num>
  <w:num w:numId="44">
    <w:abstractNumId w:val="18"/>
  </w:num>
  <w:num w:numId="45">
    <w:abstractNumId w:val="20"/>
  </w:num>
  <w:num w:numId="46">
    <w:abstractNumId w:val="41"/>
  </w:num>
  <w:num w:numId="4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66084"/>
    <w:rsid w:val="000004EA"/>
    <w:rsid w:val="00000537"/>
    <w:rsid w:val="0000065C"/>
    <w:rsid w:val="00000823"/>
    <w:rsid w:val="00000C16"/>
    <w:rsid w:val="00000D33"/>
    <w:rsid w:val="00000D51"/>
    <w:rsid w:val="0000138A"/>
    <w:rsid w:val="00001940"/>
    <w:rsid w:val="00001AD3"/>
    <w:rsid w:val="00001E54"/>
    <w:rsid w:val="000024D5"/>
    <w:rsid w:val="00002862"/>
    <w:rsid w:val="00002C11"/>
    <w:rsid w:val="00002C5F"/>
    <w:rsid w:val="00003904"/>
    <w:rsid w:val="00003DF6"/>
    <w:rsid w:val="00003E62"/>
    <w:rsid w:val="00003FCF"/>
    <w:rsid w:val="00003FDA"/>
    <w:rsid w:val="000044DA"/>
    <w:rsid w:val="0000452A"/>
    <w:rsid w:val="0000469C"/>
    <w:rsid w:val="0000526E"/>
    <w:rsid w:val="00005A92"/>
    <w:rsid w:val="0000613E"/>
    <w:rsid w:val="00006433"/>
    <w:rsid w:val="00006529"/>
    <w:rsid w:val="000068A1"/>
    <w:rsid w:val="000068C4"/>
    <w:rsid w:val="00006AA0"/>
    <w:rsid w:val="00006CED"/>
    <w:rsid w:val="00006E45"/>
    <w:rsid w:val="00007084"/>
    <w:rsid w:val="00007555"/>
    <w:rsid w:val="000077BF"/>
    <w:rsid w:val="000105E8"/>
    <w:rsid w:val="00010A80"/>
    <w:rsid w:val="00010C52"/>
    <w:rsid w:val="000110CA"/>
    <w:rsid w:val="00011519"/>
    <w:rsid w:val="000115BB"/>
    <w:rsid w:val="000118F6"/>
    <w:rsid w:val="00011D5A"/>
    <w:rsid w:val="00012761"/>
    <w:rsid w:val="0001277E"/>
    <w:rsid w:val="00012D58"/>
    <w:rsid w:val="0001309C"/>
    <w:rsid w:val="000139B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095"/>
    <w:rsid w:val="00021464"/>
    <w:rsid w:val="000216F1"/>
    <w:rsid w:val="00021A09"/>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9BD"/>
    <w:rsid w:val="00025EA3"/>
    <w:rsid w:val="00026053"/>
    <w:rsid w:val="00026120"/>
    <w:rsid w:val="00026887"/>
    <w:rsid w:val="00026FE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8EB"/>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6A16"/>
    <w:rsid w:val="000472B5"/>
    <w:rsid w:val="0004730F"/>
    <w:rsid w:val="0004768D"/>
    <w:rsid w:val="00047A86"/>
    <w:rsid w:val="00047D2B"/>
    <w:rsid w:val="000502EF"/>
    <w:rsid w:val="0005055D"/>
    <w:rsid w:val="000506A2"/>
    <w:rsid w:val="0005088A"/>
    <w:rsid w:val="00050BDE"/>
    <w:rsid w:val="0005158A"/>
    <w:rsid w:val="00051CEA"/>
    <w:rsid w:val="00052018"/>
    <w:rsid w:val="000520DD"/>
    <w:rsid w:val="00052523"/>
    <w:rsid w:val="00052563"/>
    <w:rsid w:val="00052A49"/>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57FF2"/>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784"/>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6D9"/>
    <w:rsid w:val="00071A4E"/>
    <w:rsid w:val="00071BC5"/>
    <w:rsid w:val="00072083"/>
    <w:rsid w:val="00072208"/>
    <w:rsid w:val="00072226"/>
    <w:rsid w:val="000727CB"/>
    <w:rsid w:val="00072E2E"/>
    <w:rsid w:val="00072EDF"/>
    <w:rsid w:val="00073621"/>
    <w:rsid w:val="000737BB"/>
    <w:rsid w:val="000737F6"/>
    <w:rsid w:val="00073C97"/>
    <w:rsid w:val="00073CF4"/>
    <w:rsid w:val="00073D53"/>
    <w:rsid w:val="00074A02"/>
    <w:rsid w:val="00074AE1"/>
    <w:rsid w:val="00075247"/>
    <w:rsid w:val="00075277"/>
    <w:rsid w:val="000755F1"/>
    <w:rsid w:val="00075760"/>
    <w:rsid w:val="00075866"/>
    <w:rsid w:val="0007650A"/>
    <w:rsid w:val="00076E9F"/>
    <w:rsid w:val="00080040"/>
    <w:rsid w:val="000800CB"/>
    <w:rsid w:val="00080974"/>
    <w:rsid w:val="00080B66"/>
    <w:rsid w:val="00080EE2"/>
    <w:rsid w:val="00081207"/>
    <w:rsid w:val="00081436"/>
    <w:rsid w:val="0008143F"/>
    <w:rsid w:val="00081770"/>
    <w:rsid w:val="00081C37"/>
    <w:rsid w:val="00081C70"/>
    <w:rsid w:val="00083024"/>
    <w:rsid w:val="000832CF"/>
    <w:rsid w:val="0008364E"/>
    <w:rsid w:val="00083842"/>
    <w:rsid w:val="00083950"/>
    <w:rsid w:val="00083952"/>
    <w:rsid w:val="00083B5A"/>
    <w:rsid w:val="00083B78"/>
    <w:rsid w:val="00083DEA"/>
    <w:rsid w:val="000843B0"/>
    <w:rsid w:val="000843D9"/>
    <w:rsid w:val="000844DF"/>
    <w:rsid w:val="00084A6A"/>
    <w:rsid w:val="00084F0C"/>
    <w:rsid w:val="00085285"/>
    <w:rsid w:val="000852AA"/>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DF0"/>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60E"/>
    <w:rsid w:val="000A4833"/>
    <w:rsid w:val="000A484E"/>
    <w:rsid w:val="000A4C5A"/>
    <w:rsid w:val="000A4DED"/>
    <w:rsid w:val="000A4EB4"/>
    <w:rsid w:val="000A5136"/>
    <w:rsid w:val="000A51FF"/>
    <w:rsid w:val="000A52FB"/>
    <w:rsid w:val="000A54F2"/>
    <w:rsid w:val="000A5CEC"/>
    <w:rsid w:val="000A5FFF"/>
    <w:rsid w:val="000A60BE"/>
    <w:rsid w:val="000A65BD"/>
    <w:rsid w:val="000A67BD"/>
    <w:rsid w:val="000A689E"/>
    <w:rsid w:val="000A6CBD"/>
    <w:rsid w:val="000A6E4D"/>
    <w:rsid w:val="000A6F99"/>
    <w:rsid w:val="000A70B3"/>
    <w:rsid w:val="000A7570"/>
    <w:rsid w:val="000A7EA2"/>
    <w:rsid w:val="000B0092"/>
    <w:rsid w:val="000B0842"/>
    <w:rsid w:val="000B0E8F"/>
    <w:rsid w:val="000B1047"/>
    <w:rsid w:val="000B1289"/>
    <w:rsid w:val="000B13E4"/>
    <w:rsid w:val="000B15C8"/>
    <w:rsid w:val="000B1DAB"/>
    <w:rsid w:val="000B28CB"/>
    <w:rsid w:val="000B2A86"/>
    <w:rsid w:val="000B2FAD"/>
    <w:rsid w:val="000B325B"/>
    <w:rsid w:val="000B36B7"/>
    <w:rsid w:val="000B36C7"/>
    <w:rsid w:val="000B37B3"/>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23E"/>
    <w:rsid w:val="000C1699"/>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3DFB"/>
    <w:rsid w:val="000D4113"/>
    <w:rsid w:val="000D468C"/>
    <w:rsid w:val="000D499A"/>
    <w:rsid w:val="000D5452"/>
    <w:rsid w:val="000D5C48"/>
    <w:rsid w:val="000D5D2B"/>
    <w:rsid w:val="000D5EC9"/>
    <w:rsid w:val="000D6D9F"/>
    <w:rsid w:val="000D72A0"/>
    <w:rsid w:val="000D7D92"/>
    <w:rsid w:val="000D7FAA"/>
    <w:rsid w:val="000E02F8"/>
    <w:rsid w:val="000E063F"/>
    <w:rsid w:val="000E07BD"/>
    <w:rsid w:val="000E0E6C"/>
    <w:rsid w:val="000E0EFF"/>
    <w:rsid w:val="000E12B0"/>
    <w:rsid w:val="000E13C9"/>
    <w:rsid w:val="000E18BF"/>
    <w:rsid w:val="000E2F13"/>
    <w:rsid w:val="000E2F1A"/>
    <w:rsid w:val="000E300D"/>
    <w:rsid w:val="000E301C"/>
    <w:rsid w:val="000E3370"/>
    <w:rsid w:val="000E3AA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BD"/>
    <w:rsid w:val="000E6ADB"/>
    <w:rsid w:val="000E71CF"/>
    <w:rsid w:val="000E725F"/>
    <w:rsid w:val="000E7317"/>
    <w:rsid w:val="000E75A7"/>
    <w:rsid w:val="000E7C81"/>
    <w:rsid w:val="000F025B"/>
    <w:rsid w:val="000F0907"/>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903"/>
    <w:rsid w:val="000F7A9D"/>
    <w:rsid w:val="000F7B91"/>
    <w:rsid w:val="000F7B93"/>
    <w:rsid w:val="00100144"/>
    <w:rsid w:val="00100151"/>
    <w:rsid w:val="001002DD"/>
    <w:rsid w:val="00100609"/>
    <w:rsid w:val="0010085E"/>
    <w:rsid w:val="001009F2"/>
    <w:rsid w:val="00100BFE"/>
    <w:rsid w:val="00100E10"/>
    <w:rsid w:val="001010D4"/>
    <w:rsid w:val="001012C9"/>
    <w:rsid w:val="00101A28"/>
    <w:rsid w:val="00101C00"/>
    <w:rsid w:val="00101C0B"/>
    <w:rsid w:val="001024B9"/>
    <w:rsid w:val="001028EE"/>
    <w:rsid w:val="00102F5C"/>
    <w:rsid w:val="0010312C"/>
    <w:rsid w:val="00103CA7"/>
    <w:rsid w:val="00103EB4"/>
    <w:rsid w:val="00104A0F"/>
    <w:rsid w:val="00104BC2"/>
    <w:rsid w:val="00104F23"/>
    <w:rsid w:val="0010534C"/>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082"/>
    <w:rsid w:val="001141A4"/>
    <w:rsid w:val="001144F3"/>
    <w:rsid w:val="00114997"/>
    <w:rsid w:val="00114CC4"/>
    <w:rsid w:val="00114DBD"/>
    <w:rsid w:val="00114EB0"/>
    <w:rsid w:val="00116E61"/>
    <w:rsid w:val="00117901"/>
    <w:rsid w:val="00117B42"/>
    <w:rsid w:val="00117C5F"/>
    <w:rsid w:val="00117E84"/>
    <w:rsid w:val="00117FBC"/>
    <w:rsid w:val="00120322"/>
    <w:rsid w:val="001203AB"/>
    <w:rsid w:val="00120567"/>
    <w:rsid w:val="001206D0"/>
    <w:rsid w:val="00120718"/>
    <w:rsid w:val="00120A52"/>
    <w:rsid w:val="001212E8"/>
    <w:rsid w:val="00121357"/>
    <w:rsid w:val="001218A9"/>
    <w:rsid w:val="00121C70"/>
    <w:rsid w:val="00121CA2"/>
    <w:rsid w:val="00121CF9"/>
    <w:rsid w:val="00122174"/>
    <w:rsid w:val="0012227B"/>
    <w:rsid w:val="00122336"/>
    <w:rsid w:val="0012233A"/>
    <w:rsid w:val="001226FA"/>
    <w:rsid w:val="00122780"/>
    <w:rsid w:val="001227E7"/>
    <w:rsid w:val="00122815"/>
    <w:rsid w:val="0012287E"/>
    <w:rsid w:val="00122C96"/>
    <w:rsid w:val="00122D9D"/>
    <w:rsid w:val="00123222"/>
    <w:rsid w:val="00123437"/>
    <w:rsid w:val="00123480"/>
    <w:rsid w:val="00124054"/>
    <w:rsid w:val="001246E0"/>
    <w:rsid w:val="00124887"/>
    <w:rsid w:val="00124DBA"/>
    <w:rsid w:val="001250AE"/>
    <w:rsid w:val="0012520B"/>
    <w:rsid w:val="0012594B"/>
    <w:rsid w:val="001259A3"/>
    <w:rsid w:val="00125A22"/>
    <w:rsid w:val="00125DBE"/>
    <w:rsid w:val="00125EC3"/>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2CDF"/>
    <w:rsid w:val="00133455"/>
    <w:rsid w:val="00133AD0"/>
    <w:rsid w:val="00133BAF"/>
    <w:rsid w:val="00134A91"/>
    <w:rsid w:val="00134DE3"/>
    <w:rsid w:val="001352DE"/>
    <w:rsid w:val="00135B09"/>
    <w:rsid w:val="00135EBE"/>
    <w:rsid w:val="00136040"/>
    <w:rsid w:val="00136070"/>
    <w:rsid w:val="001363F3"/>
    <w:rsid w:val="001365B9"/>
    <w:rsid w:val="00136683"/>
    <w:rsid w:val="001368FF"/>
    <w:rsid w:val="00136D2C"/>
    <w:rsid w:val="00137CF3"/>
    <w:rsid w:val="00140232"/>
    <w:rsid w:val="00140317"/>
    <w:rsid w:val="00140753"/>
    <w:rsid w:val="0014086C"/>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3E61"/>
    <w:rsid w:val="001443AB"/>
    <w:rsid w:val="0014452A"/>
    <w:rsid w:val="00144671"/>
    <w:rsid w:val="0014479C"/>
    <w:rsid w:val="001449FB"/>
    <w:rsid w:val="00144AA6"/>
    <w:rsid w:val="00144DC8"/>
    <w:rsid w:val="00144E80"/>
    <w:rsid w:val="0014550C"/>
    <w:rsid w:val="001456A0"/>
    <w:rsid w:val="00145BE4"/>
    <w:rsid w:val="0014638D"/>
    <w:rsid w:val="00146E97"/>
    <w:rsid w:val="00147BFE"/>
    <w:rsid w:val="00147CD1"/>
    <w:rsid w:val="00147F8C"/>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4D0E"/>
    <w:rsid w:val="0015515B"/>
    <w:rsid w:val="0015526C"/>
    <w:rsid w:val="0015546E"/>
    <w:rsid w:val="001554E0"/>
    <w:rsid w:val="00155801"/>
    <w:rsid w:val="00155F9B"/>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DFC"/>
    <w:rsid w:val="00161E5D"/>
    <w:rsid w:val="00162152"/>
    <w:rsid w:val="0016215A"/>
    <w:rsid w:val="00162401"/>
    <w:rsid w:val="00162F01"/>
    <w:rsid w:val="00163313"/>
    <w:rsid w:val="00163420"/>
    <w:rsid w:val="00163448"/>
    <w:rsid w:val="00163471"/>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39E"/>
    <w:rsid w:val="00175A87"/>
    <w:rsid w:val="0017633A"/>
    <w:rsid w:val="00176749"/>
    <w:rsid w:val="00176B07"/>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2D"/>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496"/>
    <w:rsid w:val="00187AF1"/>
    <w:rsid w:val="0019061D"/>
    <w:rsid w:val="001906D5"/>
    <w:rsid w:val="0019081D"/>
    <w:rsid w:val="00190BA6"/>
    <w:rsid w:val="001910DA"/>
    <w:rsid w:val="0019132E"/>
    <w:rsid w:val="001914DA"/>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1ED"/>
    <w:rsid w:val="001A023D"/>
    <w:rsid w:val="001A030F"/>
    <w:rsid w:val="001A0580"/>
    <w:rsid w:val="001A1046"/>
    <w:rsid w:val="001A151F"/>
    <w:rsid w:val="001A161D"/>
    <w:rsid w:val="001A1B88"/>
    <w:rsid w:val="001A1F07"/>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49F"/>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250"/>
    <w:rsid w:val="001B4599"/>
    <w:rsid w:val="001B46B4"/>
    <w:rsid w:val="001B48CC"/>
    <w:rsid w:val="001B4FA8"/>
    <w:rsid w:val="001B511A"/>
    <w:rsid w:val="001B51B6"/>
    <w:rsid w:val="001B5216"/>
    <w:rsid w:val="001B52F7"/>
    <w:rsid w:val="001B53EC"/>
    <w:rsid w:val="001B55FA"/>
    <w:rsid w:val="001B57B0"/>
    <w:rsid w:val="001B5906"/>
    <w:rsid w:val="001B5965"/>
    <w:rsid w:val="001B5C69"/>
    <w:rsid w:val="001B5D47"/>
    <w:rsid w:val="001B6218"/>
    <w:rsid w:val="001B62E8"/>
    <w:rsid w:val="001B6380"/>
    <w:rsid w:val="001B6642"/>
    <w:rsid w:val="001B6684"/>
    <w:rsid w:val="001B6CDE"/>
    <w:rsid w:val="001B7177"/>
    <w:rsid w:val="001B724E"/>
    <w:rsid w:val="001B7353"/>
    <w:rsid w:val="001B7602"/>
    <w:rsid w:val="001B7659"/>
    <w:rsid w:val="001B78A2"/>
    <w:rsid w:val="001B7B71"/>
    <w:rsid w:val="001B7CA3"/>
    <w:rsid w:val="001C0161"/>
    <w:rsid w:val="001C022C"/>
    <w:rsid w:val="001C0460"/>
    <w:rsid w:val="001C0AD7"/>
    <w:rsid w:val="001C0F10"/>
    <w:rsid w:val="001C111C"/>
    <w:rsid w:val="001C14B5"/>
    <w:rsid w:val="001C1560"/>
    <w:rsid w:val="001C16F9"/>
    <w:rsid w:val="001C1982"/>
    <w:rsid w:val="001C1FD1"/>
    <w:rsid w:val="001C272A"/>
    <w:rsid w:val="001C295C"/>
    <w:rsid w:val="001C2AB9"/>
    <w:rsid w:val="001C2DD3"/>
    <w:rsid w:val="001C3482"/>
    <w:rsid w:val="001C3B31"/>
    <w:rsid w:val="001C3CCD"/>
    <w:rsid w:val="001C4A8B"/>
    <w:rsid w:val="001C4B18"/>
    <w:rsid w:val="001C4CF3"/>
    <w:rsid w:val="001C4D23"/>
    <w:rsid w:val="001C5324"/>
    <w:rsid w:val="001C5CA7"/>
    <w:rsid w:val="001C5F62"/>
    <w:rsid w:val="001C609B"/>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7F"/>
    <w:rsid w:val="001D6F72"/>
    <w:rsid w:val="001D711B"/>
    <w:rsid w:val="001D7D40"/>
    <w:rsid w:val="001D7F68"/>
    <w:rsid w:val="001D7FE8"/>
    <w:rsid w:val="001E09C3"/>
    <w:rsid w:val="001E0B08"/>
    <w:rsid w:val="001E0B57"/>
    <w:rsid w:val="001E0E99"/>
    <w:rsid w:val="001E10C2"/>
    <w:rsid w:val="001E11CD"/>
    <w:rsid w:val="001E1A4D"/>
    <w:rsid w:val="001E24FA"/>
    <w:rsid w:val="001E28C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D81"/>
    <w:rsid w:val="001E6065"/>
    <w:rsid w:val="001E622C"/>
    <w:rsid w:val="001E6300"/>
    <w:rsid w:val="001E64FB"/>
    <w:rsid w:val="001E6EAD"/>
    <w:rsid w:val="001E7450"/>
    <w:rsid w:val="001E7907"/>
    <w:rsid w:val="001E79F9"/>
    <w:rsid w:val="001E7D40"/>
    <w:rsid w:val="001E7E8A"/>
    <w:rsid w:val="001F0201"/>
    <w:rsid w:val="001F0786"/>
    <w:rsid w:val="001F0CA1"/>
    <w:rsid w:val="001F0F50"/>
    <w:rsid w:val="001F11FF"/>
    <w:rsid w:val="001F16B8"/>
    <w:rsid w:val="001F1BB2"/>
    <w:rsid w:val="001F1CB4"/>
    <w:rsid w:val="001F1FA4"/>
    <w:rsid w:val="001F2244"/>
    <w:rsid w:val="001F2297"/>
    <w:rsid w:val="001F2538"/>
    <w:rsid w:val="001F2C04"/>
    <w:rsid w:val="001F2CFC"/>
    <w:rsid w:val="001F2DB8"/>
    <w:rsid w:val="001F3448"/>
    <w:rsid w:val="001F3BDF"/>
    <w:rsid w:val="001F46A0"/>
    <w:rsid w:val="001F4CB7"/>
    <w:rsid w:val="001F4F2A"/>
    <w:rsid w:val="001F52B1"/>
    <w:rsid w:val="001F5586"/>
    <w:rsid w:val="001F5B0B"/>
    <w:rsid w:val="001F5B17"/>
    <w:rsid w:val="001F5BB2"/>
    <w:rsid w:val="001F5C96"/>
    <w:rsid w:val="001F5F6A"/>
    <w:rsid w:val="001F606E"/>
    <w:rsid w:val="001F6117"/>
    <w:rsid w:val="001F6F8D"/>
    <w:rsid w:val="001F7114"/>
    <w:rsid w:val="001F7837"/>
    <w:rsid w:val="001F7A97"/>
    <w:rsid w:val="001F7BB4"/>
    <w:rsid w:val="001F7F2C"/>
    <w:rsid w:val="002000C3"/>
    <w:rsid w:val="00200190"/>
    <w:rsid w:val="00200340"/>
    <w:rsid w:val="0020088E"/>
    <w:rsid w:val="002008C5"/>
    <w:rsid w:val="00200CFD"/>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C2C"/>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9D5"/>
    <w:rsid w:val="00212651"/>
    <w:rsid w:val="002127E2"/>
    <w:rsid w:val="00213447"/>
    <w:rsid w:val="00213CB8"/>
    <w:rsid w:val="00213DA3"/>
    <w:rsid w:val="00214281"/>
    <w:rsid w:val="002146CA"/>
    <w:rsid w:val="00214991"/>
    <w:rsid w:val="00214AFE"/>
    <w:rsid w:val="00214CE7"/>
    <w:rsid w:val="002153FB"/>
    <w:rsid w:val="00215678"/>
    <w:rsid w:val="00215F43"/>
    <w:rsid w:val="002167F0"/>
    <w:rsid w:val="00216BBA"/>
    <w:rsid w:val="00217293"/>
    <w:rsid w:val="0021752D"/>
    <w:rsid w:val="00217732"/>
    <w:rsid w:val="00217C36"/>
    <w:rsid w:val="002207DB"/>
    <w:rsid w:val="0022088C"/>
    <w:rsid w:val="00220898"/>
    <w:rsid w:val="00220991"/>
    <w:rsid w:val="002214AD"/>
    <w:rsid w:val="00221539"/>
    <w:rsid w:val="002217DB"/>
    <w:rsid w:val="0022182B"/>
    <w:rsid w:val="00221BA1"/>
    <w:rsid w:val="00221E45"/>
    <w:rsid w:val="0022243A"/>
    <w:rsid w:val="00222449"/>
    <w:rsid w:val="00223044"/>
    <w:rsid w:val="0022305C"/>
    <w:rsid w:val="002238BE"/>
    <w:rsid w:val="00223971"/>
    <w:rsid w:val="00223B76"/>
    <w:rsid w:val="0022418F"/>
    <w:rsid w:val="002245D2"/>
    <w:rsid w:val="00224841"/>
    <w:rsid w:val="0022499C"/>
    <w:rsid w:val="00224B6C"/>
    <w:rsid w:val="002255C5"/>
    <w:rsid w:val="00225696"/>
    <w:rsid w:val="00225BF4"/>
    <w:rsid w:val="002261DC"/>
    <w:rsid w:val="002263AA"/>
    <w:rsid w:val="00226514"/>
    <w:rsid w:val="00226AF5"/>
    <w:rsid w:val="002277A5"/>
    <w:rsid w:val="00227C47"/>
    <w:rsid w:val="00227D74"/>
    <w:rsid w:val="002301F4"/>
    <w:rsid w:val="00230235"/>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839"/>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7B"/>
    <w:rsid w:val="00236D82"/>
    <w:rsid w:val="002376A3"/>
    <w:rsid w:val="002377F9"/>
    <w:rsid w:val="0023783F"/>
    <w:rsid w:val="002378CF"/>
    <w:rsid w:val="002379A1"/>
    <w:rsid w:val="002404B2"/>
    <w:rsid w:val="002404BE"/>
    <w:rsid w:val="00240BB6"/>
    <w:rsid w:val="00240D9F"/>
    <w:rsid w:val="002418C8"/>
    <w:rsid w:val="002419AC"/>
    <w:rsid w:val="00241AD4"/>
    <w:rsid w:val="00241CDF"/>
    <w:rsid w:val="0024209F"/>
    <w:rsid w:val="002422D4"/>
    <w:rsid w:val="002423BD"/>
    <w:rsid w:val="0024328A"/>
    <w:rsid w:val="0024335F"/>
    <w:rsid w:val="00243778"/>
    <w:rsid w:val="002437D5"/>
    <w:rsid w:val="0024389E"/>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380"/>
    <w:rsid w:val="0025780E"/>
    <w:rsid w:val="002578C1"/>
    <w:rsid w:val="002578D8"/>
    <w:rsid w:val="00257E5C"/>
    <w:rsid w:val="00257EF3"/>
    <w:rsid w:val="0026027A"/>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3FA2"/>
    <w:rsid w:val="00264312"/>
    <w:rsid w:val="00264790"/>
    <w:rsid w:val="00264942"/>
    <w:rsid w:val="00264E7C"/>
    <w:rsid w:val="0026564C"/>
    <w:rsid w:val="0026579A"/>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167"/>
    <w:rsid w:val="002723F2"/>
    <w:rsid w:val="00272472"/>
    <w:rsid w:val="0027256D"/>
    <w:rsid w:val="0027279B"/>
    <w:rsid w:val="00272958"/>
    <w:rsid w:val="0027346E"/>
    <w:rsid w:val="00273821"/>
    <w:rsid w:val="00273AE5"/>
    <w:rsid w:val="00273FC1"/>
    <w:rsid w:val="002743AA"/>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7D9"/>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679C"/>
    <w:rsid w:val="00287AA5"/>
    <w:rsid w:val="00287D7C"/>
    <w:rsid w:val="002909A4"/>
    <w:rsid w:val="00290EDD"/>
    <w:rsid w:val="00290FFE"/>
    <w:rsid w:val="002912D8"/>
    <w:rsid w:val="002915C5"/>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873"/>
    <w:rsid w:val="002A4AAD"/>
    <w:rsid w:val="002A4AE7"/>
    <w:rsid w:val="002A4B48"/>
    <w:rsid w:val="002A54E2"/>
    <w:rsid w:val="002A55A2"/>
    <w:rsid w:val="002A59CE"/>
    <w:rsid w:val="002A61EB"/>
    <w:rsid w:val="002A622D"/>
    <w:rsid w:val="002A6A18"/>
    <w:rsid w:val="002A6BFA"/>
    <w:rsid w:val="002A6F05"/>
    <w:rsid w:val="002A6FBE"/>
    <w:rsid w:val="002A7229"/>
    <w:rsid w:val="002A776B"/>
    <w:rsid w:val="002B00E1"/>
    <w:rsid w:val="002B00E5"/>
    <w:rsid w:val="002B127D"/>
    <w:rsid w:val="002B12D3"/>
    <w:rsid w:val="002B17D0"/>
    <w:rsid w:val="002B1A3D"/>
    <w:rsid w:val="002B1C9E"/>
    <w:rsid w:val="002B1E85"/>
    <w:rsid w:val="002B2A11"/>
    <w:rsid w:val="002B2F58"/>
    <w:rsid w:val="002B3552"/>
    <w:rsid w:val="002B3FB8"/>
    <w:rsid w:val="002B46D3"/>
    <w:rsid w:val="002B47C8"/>
    <w:rsid w:val="002B4A9F"/>
    <w:rsid w:val="002B4B67"/>
    <w:rsid w:val="002B4F0C"/>
    <w:rsid w:val="002B565A"/>
    <w:rsid w:val="002B5909"/>
    <w:rsid w:val="002B59FE"/>
    <w:rsid w:val="002B5FD4"/>
    <w:rsid w:val="002B61F0"/>
    <w:rsid w:val="002B689A"/>
    <w:rsid w:val="002B6A0C"/>
    <w:rsid w:val="002B6DB9"/>
    <w:rsid w:val="002B6FC6"/>
    <w:rsid w:val="002B73AF"/>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9BF"/>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88F"/>
    <w:rsid w:val="002C7A10"/>
    <w:rsid w:val="002C7B02"/>
    <w:rsid w:val="002C7EE4"/>
    <w:rsid w:val="002D05AC"/>
    <w:rsid w:val="002D0DC8"/>
    <w:rsid w:val="002D17AF"/>
    <w:rsid w:val="002D1AE5"/>
    <w:rsid w:val="002D1D19"/>
    <w:rsid w:val="002D2335"/>
    <w:rsid w:val="002D2931"/>
    <w:rsid w:val="002D32AD"/>
    <w:rsid w:val="002D3338"/>
    <w:rsid w:val="002D3393"/>
    <w:rsid w:val="002D3445"/>
    <w:rsid w:val="002D3537"/>
    <w:rsid w:val="002D365A"/>
    <w:rsid w:val="002D389E"/>
    <w:rsid w:val="002D3DF5"/>
    <w:rsid w:val="002D3F6E"/>
    <w:rsid w:val="002D4229"/>
    <w:rsid w:val="002D4826"/>
    <w:rsid w:val="002D4B06"/>
    <w:rsid w:val="002D4DCF"/>
    <w:rsid w:val="002D5012"/>
    <w:rsid w:val="002D5016"/>
    <w:rsid w:val="002D5094"/>
    <w:rsid w:val="002D53EF"/>
    <w:rsid w:val="002D54CA"/>
    <w:rsid w:val="002D56F8"/>
    <w:rsid w:val="002D57AF"/>
    <w:rsid w:val="002D59CD"/>
    <w:rsid w:val="002D5ABB"/>
    <w:rsid w:val="002D5FFE"/>
    <w:rsid w:val="002D643D"/>
    <w:rsid w:val="002D6B3D"/>
    <w:rsid w:val="002D71D1"/>
    <w:rsid w:val="002D721E"/>
    <w:rsid w:val="002D72ED"/>
    <w:rsid w:val="002D7C01"/>
    <w:rsid w:val="002D7C9E"/>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6A8A"/>
    <w:rsid w:val="002E7013"/>
    <w:rsid w:val="002E74B9"/>
    <w:rsid w:val="002F03BC"/>
    <w:rsid w:val="002F051E"/>
    <w:rsid w:val="002F0552"/>
    <w:rsid w:val="002F0E45"/>
    <w:rsid w:val="002F1520"/>
    <w:rsid w:val="002F180F"/>
    <w:rsid w:val="002F1E63"/>
    <w:rsid w:val="002F2216"/>
    <w:rsid w:val="002F2A9E"/>
    <w:rsid w:val="002F2D94"/>
    <w:rsid w:val="002F2EEF"/>
    <w:rsid w:val="002F2EF5"/>
    <w:rsid w:val="002F356A"/>
    <w:rsid w:val="002F35D9"/>
    <w:rsid w:val="002F36DA"/>
    <w:rsid w:val="002F415C"/>
    <w:rsid w:val="002F41F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3D"/>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B90"/>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8AD"/>
    <w:rsid w:val="00320A09"/>
    <w:rsid w:val="00320E15"/>
    <w:rsid w:val="00321286"/>
    <w:rsid w:val="0032143F"/>
    <w:rsid w:val="00322190"/>
    <w:rsid w:val="003223F2"/>
    <w:rsid w:val="00322BF9"/>
    <w:rsid w:val="00322E85"/>
    <w:rsid w:val="00322EDF"/>
    <w:rsid w:val="00322EFF"/>
    <w:rsid w:val="00323165"/>
    <w:rsid w:val="0032320C"/>
    <w:rsid w:val="0032364B"/>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7C8"/>
    <w:rsid w:val="0033194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451"/>
    <w:rsid w:val="00347AB7"/>
    <w:rsid w:val="00347CD3"/>
    <w:rsid w:val="0035052F"/>
    <w:rsid w:val="00350876"/>
    <w:rsid w:val="00350DB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2D4F"/>
    <w:rsid w:val="003633DF"/>
    <w:rsid w:val="003643D7"/>
    <w:rsid w:val="00364CB9"/>
    <w:rsid w:val="00364CCB"/>
    <w:rsid w:val="00365056"/>
    <w:rsid w:val="0036566B"/>
    <w:rsid w:val="003657B4"/>
    <w:rsid w:val="00365D2A"/>
    <w:rsid w:val="00366327"/>
    <w:rsid w:val="00366930"/>
    <w:rsid w:val="003669AC"/>
    <w:rsid w:val="00366FA1"/>
    <w:rsid w:val="0036712B"/>
    <w:rsid w:val="0036743A"/>
    <w:rsid w:val="00367614"/>
    <w:rsid w:val="00367757"/>
    <w:rsid w:val="0037004C"/>
    <w:rsid w:val="0037034E"/>
    <w:rsid w:val="00370391"/>
    <w:rsid w:val="003703CB"/>
    <w:rsid w:val="00370A84"/>
    <w:rsid w:val="00370BC1"/>
    <w:rsid w:val="00370C1F"/>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387"/>
    <w:rsid w:val="0037491A"/>
    <w:rsid w:val="00374C90"/>
    <w:rsid w:val="003751A5"/>
    <w:rsid w:val="00375242"/>
    <w:rsid w:val="00375AED"/>
    <w:rsid w:val="00376944"/>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2CDE"/>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AC8"/>
    <w:rsid w:val="00387288"/>
    <w:rsid w:val="00387985"/>
    <w:rsid w:val="00387D1C"/>
    <w:rsid w:val="00390AB9"/>
    <w:rsid w:val="00390C01"/>
    <w:rsid w:val="00390CC2"/>
    <w:rsid w:val="00390DCA"/>
    <w:rsid w:val="00390EDA"/>
    <w:rsid w:val="0039174F"/>
    <w:rsid w:val="00391941"/>
    <w:rsid w:val="00391BE3"/>
    <w:rsid w:val="00391EAF"/>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67C"/>
    <w:rsid w:val="003A1851"/>
    <w:rsid w:val="003A1B5C"/>
    <w:rsid w:val="003A1C11"/>
    <w:rsid w:val="003A1D87"/>
    <w:rsid w:val="003A204A"/>
    <w:rsid w:val="003A2E9C"/>
    <w:rsid w:val="003A3545"/>
    <w:rsid w:val="003A3891"/>
    <w:rsid w:val="003A38B6"/>
    <w:rsid w:val="003A3DC6"/>
    <w:rsid w:val="003A3F8A"/>
    <w:rsid w:val="003A404F"/>
    <w:rsid w:val="003A4111"/>
    <w:rsid w:val="003A4197"/>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84D"/>
    <w:rsid w:val="003A7914"/>
    <w:rsid w:val="003A7BA5"/>
    <w:rsid w:val="003A7D8B"/>
    <w:rsid w:val="003A7DAF"/>
    <w:rsid w:val="003B04E5"/>
    <w:rsid w:val="003B0857"/>
    <w:rsid w:val="003B096C"/>
    <w:rsid w:val="003B0CA8"/>
    <w:rsid w:val="003B0D2A"/>
    <w:rsid w:val="003B21B1"/>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335"/>
    <w:rsid w:val="003C24D7"/>
    <w:rsid w:val="003C284F"/>
    <w:rsid w:val="003C2C40"/>
    <w:rsid w:val="003C2DAB"/>
    <w:rsid w:val="003C3297"/>
    <w:rsid w:val="003C32AD"/>
    <w:rsid w:val="003C3310"/>
    <w:rsid w:val="003C35B5"/>
    <w:rsid w:val="003C374D"/>
    <w:rsid w:val="003C3AE1"/>
    <w:rsid w:val="003C3BB8"/>
    <w:rsid w:val="003C3F2A"/>
    <w:rsid w:val="003C3FE7"/>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61F"/>
    <w:rsid w:val="003D0995"/>
    <w:rsid w:val="003D0A06"/>
    <w:rsid w:val="003D0F1F"/>
    <w:rsid w:val="003D0F57"/>
    <w:rsid w:val="003D1532"/>
    <w:rsid w:val="003D154A"/>
    <w:rsid w:val="003D16E8"/>
    <w:rsid w:val="003D17A2"/>
    <w:rsid w:val="003D1861"/>
    <w:rsid w:val="003D1A37"/>
    <w:rsid w:val="003D20BD"/>
    <w:rsid w:val="003D24F7"/>
    <w:rsid w:val="003D25B0"/>
    <w:rsid w:val="003D2FAF"/>
    <w:rsid w:val="003D344A"/>
    <w:rsid w:val="003D4A3A"/>
    <w:rsid w:val="003D4B4C"/>
    <w:rsid w:val="003D4CBF"/>
    <w:rsid w:val="003D4DAB"/>
    <w:rsid w:val="003D531F"/>
    <w:rsid w:val="003D539F"/>
    <w:rsid w:val="003D544E"/>
    <w:rsid w:val="003D5D86"/>
    <w:rsid w:val="003D5DCB"/>
    <w:rsid w:val="003D62CB"/>
    <w:rsid w:val="003D6692"/>
    <w:rsid w:val="003D6F36"/>
    <w:rsid w:val="003D736E"/>
    <w:rsid w:val="003D7441"/>
    <w:rsid w:val="003D7650"/>
    <w:rsid w:val="003D7B9B"/>
    <w:rsid w:val="003D7E44"/>
    <w:rsid w:val="003D7E5B"/>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632"/>
    <w:rsid w:val="003E570E"/>
    <w:rsid w:val="003E576C"/>
    <w:rsid w:val="003E5DAD"/>
    <w:rsid w:val="003E5E18"/>
    <w:rsid w:val="003E5FA3"/>
    <w:rsid w:val="003E62F7"/>
    <w:rsid w:val="003E65D4"/>
    <w:rsid w:val="003E6759"/>
    <w:rsid w:val="003E685F"/>
    <w:rsid w:val="003E69F6"/>
    <w:rsid w:val="003E6C2A"/>
    <w:rsid w:val="003E6EAC"/>
    <w:rsid w:val="003E71D0"/>
    <w:rsid w:val="003E76D7"/>
    <w:rsid w:val="003E788A"/>
    <w:rsid w:val="003E7A0B"/>
    <w:rsid w:val="003E7C00"/>
    <w:rsid w:val="003E7DAA"/>
    <w:rsid w:val="003E7DDB"/>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12F"/>
    <w:rsid w:val="003F4748"/>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6E8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3E70"/>
    <w:rsid w:val="0041473C"/>
    <w:rsid w:val="00414797"/>
    <w:rsid w:val="004147FF"/>
    <w:rsid w:val="00414BB3"/>
    <w:rsid w:val="00414CA3"/>
    <w:rsid w:val="00414EC5"/>
    <w:rsid w:val="00415047"/>
    <w:rsid w:val="00415135"/>
    <w:rsid w:val="00415328"/>
    <w:rsid w:val="004153C3"/>
    <w:rsid w:val="004155AB"/>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0CB4"/>
    <w:rsid w:val="0042156A"/>
    <w:rsid w:val="00421EAB"/>
    <w:rsid w:val="004223E6"/>
    <w:rsid w:val="004224AB"/>
    <w:rsid w:val="004228F7"/>
    <w:rsid w:val="0042368E"/>
    <w:rsid w:val="00423811"/>
    <w:rsid w:val="00423CC0"/>
    <w:rsid w:val="004243E2"/>
    <w:rsid w:val="004245F0"/>
    <w:rsid w:val="0042460A"/>
    <w:rsid w:val="0042506B"/>
    <w:rsid w:val="00425960"/>
    <w:rsid w:val="00425A18"/>
    <w:rsid w:val="00426373"/>
    <w:rsid w:val="004264D9"/>
    <w:rsid w:val="00426671"/>
    <w:rsid w:val="00426AF9"/>
    <w:rsid w:val="00426F9B"/>
    <w:rsid w:val="00427003"/>
    <w:rsid w:val="0042735E"/>
    <w:rsid w:val="0042779B"/>
    <w:rsid w:val="00427CA0"/>
    <w:rsid w:val="00430A8D"/>
    <w:rsid w:val="0043137E"/>
    <w:rsid w:val="004314CD"/>
    <w:rsid w:val="00431C08"/>
    <w:rsid w:val="00432413"/>
    <w:rsid w:val="004326EC"/>
    <w:rsid w:val="00432D9E"/>
    <w:rsid w:val="00433AD5"/>
    <w:rsid w:val="00433D38"/>
    <w:rsid w:val="00433E63"/>
    <w:rsid w:val="004340FE"/>
    <w:rsid w:val="004341A8"/>
    <w:rsid w:val="004345C3"/>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394"/>
    <w:rsid w:val="00454424"/>
    <w:rsid w:val="00454B84"/>
    <w:rsid w:val="004555BE"/>
    <w:rsid w:val="00455A76"/>
    <w:rsid w:val="00455AE5"/>
    <w:rsid w:val="00455F90"/>
    <w:rsid w:val="004560A4"/>
    <w:rsid w:val="004564D4"/>
    <w:rsid w:val="00456771"/>
    <w:rsid w:val="004567A8"/>
    <w:rsid w:val="004569AD"/>
    <w:rsid w:val="00456E54"/>
    <w:rsid w:val="00456EF9"/>
    <w:rsid w:val="00456FB2"/>
    <w:rsid w:val="004575E8"/>
    <w:rsid w:val="00457607"/>
    <w:rsid w:val="0045794C"/>
    <w:rsid w:val="00457A30"/>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27DF"/>
    <w:rsid w:val="0046418E"/>
    <w:rsid w:val="0046447C"/>
    <w:rsid w:val="00464BD9"/>
    <w:rsid w:val="00465AB5"/>
    <w:rsid w:val="00465FEC"/>
    <w:rsid w:val="00466278"/>
    <w:rsid w:val="004667D7"/>
    <w:rsid w:val="004668E3"/>
    <w:rsid w:val="00466B68"/>
    <w:rsid w:val="00466CE9"/>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1DB"/>
    <w:rsid w:val="00473420"/>
    <w:rsid w:val="00473635"/>
    <w:rsid w:val="004736B9"/>
    <w:rsid w:val="00473B6E"/>
    <w:rsid w:val="004740E3"/>
    <w:rsid w:val="004742B5"/>
    <w:rsid w:val="00474692"/>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0F3C"/>
    <w:rsid w:val="00481902"/>
    <w:rsid w:val="00481D70"/>
    <w:rsid w:val="00481F0B"/>
    <w:rsid w:val="004822A4"/>
    <w:rsid w:val="004829E8"/>
    <w:rsid w:val="00482BAE"/>
    <w:rsid w:val="00482CF8"/>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2F1"/>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3E6"/>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636"/>
    <w:rsid w:val="004A5652"/>
    <w:rsid w:val="004A57FE"/>
    <w:rsid w:val="004A58B2"/>
    <w:rsid w:val="004A591C"/>
    <w:rsid w:val="004A5AE0"/>
    <w:rsid w:val="004A627A"/>
    <w:rsid w:val="004A66C7"/>
    <w:rsid w:val="004A6E92"/>
    <w:rsid w:val="004A6EBD"/>
    <w:rsid w:val="004A715A"/>
    <w:rsid w:val="004A724B"/>
    <w:rsid w:val="004A753B"/>
    <w:rsid w:val="004A795B"/>
    <w:rsid w:val="004A7C06"/>
    <w:rsid w:val="004B073F"/>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39"/>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389B"/>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52B"/>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6A61"/>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2D4"/>
    <w:rsid w:val="004E75FC"/>
    <w:rsid w:val="004E774C"/>
    <w:rsid w:val="004E7EAF"/>
    <w:rsid w:val="004F0306"/>
    <w:rsid w:val="004F0942"/>
    <w:rsid w:val="004F0D89"/>
    <w:rsid w:val="004F0FA0"/>
    <w:rsid w:val="004F1124"/>
    <w:rsid w:val="004F18C7"/>
    <w:rsid w:val="004F20BD"/>
    <w:rsid w:val="004F2679"/>
    <w:rsid w:val="004F272A"/>
    <w:rsid w:val="004F2779"/>
    <w:rsid w:val="004F2AA5"/>
    <w:rsid w:val="004F2ABD"/>
    <w:rsid w:val="004F2B49"/>
    <w:rsid w:val="004F2C82"/>
    <w:rsid w:val="004F2DC1"/>
    <w:rsid w:val="004F30D4"/>
    <w:rsid w:val="004F32DB"/>
    <w:rsid w:val="004F3427"/>
    <w:rsid w:val="004F34D4"/>
    <w:rsid w:val="004F3BBB"/>
    <w:rsid w:val="004F3E67"/>
    <w:rsid w:val="004F3EAA"/>
    <w:rsid w:val="004F46A8"/>
    <w:rsid w:val="004F4764"/>
    <w:rsid w:val="004F50B5"/>
    <w:rsid w:val="004F540B"/>
    <w:rsid w:val="004F5418"/>
    <w:rsid w:val="004F57CD"/>
    <w:rsid w:val="004F5838"/>
    <w:rsid w:val="004F58BC"/>
    <w:rsid w:val="004F5CD3"/>
    <w:rsid w:val="004F60A9"/>
    <w:rsid w:val="004F6211"/>
    <w:rsid w:val="004F65F0"/>
    <w:rsid w:val="004F69CE"/>
    <w:rsid w:val="004F6BDA"/>
    <w:rsid w:val="004F6C00"/>
    <w:rsid w:val="004F6E7E"/>
    <w:rsid w:val="004F6ECB"/>
    <w:rsid w:val="004F6F3D"/>
    <w:rsid w:val="004F70ED"/>
    <w:rsid w:val="004F7340"/>
    <w:rsid w:val="004F73A5"/>
    <w:rsid w:val="004F758D"/>
    <w:rsid w:val="004F76F4"/>
    <w:rsid w:val="0050007E"/>
    <w:rsid w:val="00500965"/>
    <w:rsid w:val="005009A6"/>
    <w:rsid w:val="00500E28"/>
    <w:rsid w:val="00501087"/>
    <w:rsid w:val="005015A1"/>
    <w:rsid w:val="00501649"/>
    <w:rsid w:val="005018CF"/>
    <w:rsid w:val="00501B37"/>
    <w:rsid w:val="005020F5"/>
    <w:rsid w:val="00502412"/>
    <w:rsid w:val="005024E0"/>
    <w:rsid w:val="00502BDE"/>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0F89"/>
    <w:rsid w:val="00511328"/>
    <w:rsid w:val="00511393"/>
    <w:rsid w:val="00511C5E"/>
    <w:rsid w:val="00511EA7"/>
    <w:rsid w:val="00511F06"/>
    <w:rsid w:val="00512071"/>
    <w:rsid w:val="00512110"/>
    <w:rsid w:val="005121FA"/>
    <w:rsid w:val="005123CA"/>
    <w:rsid w:val="0051258D"/>
    <w:rsid w:val="005125DD"/>
    <w:rsid w:val="00512908"/>
    <w:rsid w:val="00512AC0"/>
    <w:rsid w:val="00512F74"/>
    <w:rsid w:val="005130BD"/>
    <w:rsid w:val="0051371E"/>
    <w:rsid w:val="005139B5"/>
    <w:rsid w:val="00513DBD"/>
    <w:rsid w:val="00514169"/>
    <w:rsid w:val="005143B0"/>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6A63"/>
    <w:rsid w:val="00516EF3"/>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3DD"/>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08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0D15"/>
    <w:rsid w:val="00541003"/>
    <w:rsid w:val="00541256"/>
    <w:rsid w:val="0054197E"/>
    <w:rsid w:val="00541A5C"/>
    <w:rsid w:val="005424D5"/>
    <w:rsid w:val="0054287D"/>
    <w:rsid w:val="00542AD8"/>
    <w:rsid w:val="00542AD9"/>
    <w:rsid w:val="00542E81"/>
    <w:rsid w:val="00543153"/>
    <w:rsid w:val="00543A46"/>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0C9"/>
    <w:rsid w:val="00546EF4"/>
    <w:rsid w:val="00547090"/>
    <w:rsid w:val="00547516"/>
    <w:rsid w:val="0054785C"/>
    <w:rsid w:val="00547958"/>
    <w:rsid w:val="00547B8D"/>
    <w:rsid w:val="00547F45"/>
    <w:rsid w:val="00547F8A"/>
    <w:rsid w:val="005500A6"/>
    <w:rsid w:val="005501A1"/>
    <w:rsid w:val="005501AE"/>
    <w:rsid w:val="005502D7"/>
    <w:rsid w:val="005502F6"/>
    <w:rsid w:val="005503BD"/>
    <w:rsid w:val="005504C9"/>
    <w:rsid w:val="00550C4F"/>
    <w:rsid w:val="00550DD0"/>
    <w:rsid w:val="00550EA0"/>
    <w:rsid w:val="00550F05"/>
    <w:rsid w:val="00550F8E"/>
    <w:rsid w:val="00551346"/>
    <w:rsid w:val="005513EB"/>
    <w:rsid w:val="005514BD"/>
    <w:rsid w:val="005514C4"/>
    <w:rsid w:val="00551709"/>
    <w:rsid w:val="0055196E"/>
    <w:rsid w:val="00551A17"/>
    <w:rsid w:val="00551A5D"/>
    <w:rsid w:val="00551C3E"/>
    <w:rsid w:val="00551DDD"/>
    <w:rsid w:val="00552930"/>
    <w:rsid w:val="00552CE7"/>
    <w:rsid w:val="00552D60"/>
    <w:rsid w:val="0055312F"/>
    <w:rsid w:val="00553271"/>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590"/>
    <w:rsid w:val="005570CA"/>
    <w:rsid w:val="00557158"/>
    <w:rsid w:val="0055717B"/>
    <w:rsid w:val="005571F6"/>
    <w:rsid w:val="00557477"/>
    <w:rsid w:val="00557ABF"/>
    <w:rsid w:val="00557C6C"/>
    <w:rsid w:val="00557E5F"/>
    <w:rsid w:val="00557F01"/>
    <w:rsid w:val="00560107"/>
    <w:rsid w:val="0056011E"/>
    <w:rsid w:val="005602B5"/>
    <w:rsid w:val="005609CE"/>
    <w:rsid w:val="00560D0B"/>
    <w:rsid w:val="00560E5E"/>
    <w:rsid w:val="005619CD"/>
    <w:rsid w:val="00561AC9"/>
    <w:rsid w:val="00561D27"/>
    <w:rsid w:val="00561DB3"/>
    <w:rsid w:val="00562349"/>
    <w:rsid w:val="005627D2"/>
    <w:rsid w:val="00562873"/>
    <w:rsid w:val="00562C64"/>
    <w:rsid w:val="00562E61"/>
    <w:rsid w:val="0056304B"/>
    <w:rsid w:val="0056314F"/>
    <w:rsid w:val="005632F9"/>
    <w:rsid w:val="005633D2"/>
    <w:rsid w:val="005634D7"/>
    <w:rsid w:val="00563B87"/>
    <w:rsid w:val="00563C61"/>
    <w:rsid w:val="005646BF"/>
    <w:rsid w:val="005649D0"/>
    <w:rsid w:val="005650FA"/>
    <w:rsid w:val="0056543F"/>
    <w:rsid w:val="0056594C"/>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24"/>
    <w:rsid w:val="00573272"/>
    <w:rsid w:val="00573781"/>
    <w:rsid w:val="00573897"/>
    <w:rsid w:val="00573BF7"/>
    <w:rsid w:val="00573C07"/>
    <w:rsid w:val="00573C46"/>
    <w:rsid w:val="00573CE7"/>
    <w:rsid w:val="00573D02"/>
    <w:rsid w:val="00573E45"/>
    <w:rsid w:val="00573F8E"/>
    <w:rsid w:val="005741C4"/>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650"/>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19E"/>
    <w:rsid w:val="005871F1"/>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1EFF"/>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530"/>
    <w:rsid w:val="005A77C6"/>
    <w:rsid w:val="005A7C5A"/>
    <w:rsid w:val="005A7DBB"/>
    <w:rsid w:val="005A7EF6"/>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C4A"/>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B7D40"/>
    <w:rsid w:val="005C0186"/>
    <w:rsid w:val="005C03C7"/>
    <w:rsid w:val="005C058F"/>
    <w:rsid w:val="005C08B2"/>
    <w:rsid w:val="005C0B1C"/>
    <w:rsid w:val="005C1378"/>
    <w:rsid w:val="005C1702"/>
    <w:rsid w:val="005C1947"/>
    <w:rsid w:val="005C1F83"/>
    <w:rsid w:val="005C2054"/>
    <w:rsid w:val="005C22DF"/>
    <w:rsid w:val="005C25B7"/>
    <w:rsid w:val="005C29FB"/>
    <w:rsid w:val="005C2C99"/>
    <w:rsid w:val="005C2D75"/>
    <w:rsid w:val="005C330D"/>
    <w:rsid w:val="005C3EA0"/>
    <w:rsid w:val="005C3FDB"/>
    <w:rsid w:val="005C406D"/>
    <w:rsid w:val="005C4178"/>
    <w:rsid w:val="005C43C4"/>
    <w:rsid w:val="005C5883"/>
    <w:rsid w:val="005C5973"/>
    <w:rsid w:val="005C5D37"/>
    <w:rsid w:val="005C5E1E"/>
    <w:rsid w:val="005C5F53"/>
    <w:rsid w:val="005C647B"/>
    <w:rsid w:val="005C6672"/>
    <w:rsid w:val="005C6F3D"/>
    <w:rsid w:val="005C706A"/>
    <w:rsid w:val="005C75E2"/>
    <w:rsid w:val="005C7656"/>
    <w:rsid w:val="005D0520"/>
    <w:rsid w:val="005D1410"/>
    <w:rsid w:val="005D1877"/>
    <w:rsid w:val="005D19D8"/>
    <w:rsid w:val="005D1DAC"/>
    <w:rsid w:val="005D1DEB"/>
    <w:rsid w:val="005D1F5B"/>
    <w:rsid w:val="005D2189"/>
    <w:rsid w:val="005D21EE"/>
    <w:rsid w:val="005D2625"/>
    <w:rsid w:val="005D2860"/>
    <w:rsid w:val="005D2E91"/>
    <w:rsid w:val="005D2F30"/>
    <w:rsid w:val="005D315A"/>
    <w:rsid w:val="005D332B"/>
    <w:rsid w:val="005D3463"/>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20A"/>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933"/>
    <w:rsid w:val="005E2C44"/>
    <w:rsid w:val="005E2D6B"/>
    <w:rsid w:val="005E2DF1"/>
    <w:rsid w:val="005E2F66"/>
    <w:rsid w:val="005E300B"/>
    <w:rsid w:val="005E3280"/>
    <w:rsid w:val="005E3419"/>
    <w:rsid w:val="005E346D"/>
    <w:rsid w:val="005E35F2"/>
    <w:rsid w:val="005E38C4"/>
    <w:rsid w:val="005E38D1"/>
    <w:rsid w:val="005E5086"/>
    <w:rsid w:val="005E51F0"/>
    <w:rsid w:val="005E5301"/>
    <w:rsid w:val="005E5A4E"/>
    <w:rsid w:val="005E5B63"/>
    <w:rsid w:val="005E5CBB"/>
    <w:rsid w:val="005E64D8"/>
    <w:rsid w:val="005E6CEF"/>
    <w:rsid w:val="005E6DED"/>
    <w:rsid w:val="005E71CA"/>
    <w:rsid w:val="005E747C"/>
    <w:rsid w:val="005E78D8"/>
    <w:rsid w:val="005F031B"/>
    <w:rsid w:val="005F0444"/>
    <w:rsid w:val="005F0E08"/>
    <w:rsid w:val="005F0FE3"/>
    <w:rsid w:val="005F1066"/>
    <w:rsid w:val="005F1710"/>
    <w:rsid w:val="005F1896"/>
    <w:rsid w:val="005F1AFC"/>
    <w:rsid w:val="005F1F99"/>
    <w:rsid w:val="005F2172"/>
    <w:rsid w:val="005F22B1"/>
    <w:rsid w:val="005F2530"/>
    <w:rsid w:val="005F28AA"/>
    <w:rsid w:val="005F322F"/>
    <w:rsid w:val="005F36DE"/>
    <w:rsid w:val="005F3928"/>
    <w:rsid w:val="005F3F49"/>
    <w:rsid w:val="005F48CD"/>
    <w:rsid w:val="005F54BA"/>
    <w:rsid w:val="005F5622"/>
    <w:rsid w:val="005F5666"/>
    <w:rsid w:val="005F56CB"/>
    <w:rsid w:val="005F57F5"/>
    <w:rsid w:val="005F61E1"/>
    <w:rsid w:val="005F6443"/>
    <w:rsid w:val="005F6917"/>
    <w:rsid w:val="005F6B3B"/>
    <w:rsid w:val="005F70B3"/>
    <w:rsid w:val="005F7200"/>
    <w:rsid w:val="005F78A9"/>
    <w:rsid w:val="0060019F"/>
    <w:rsid w:val="00600701"/>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3A67"/>
    <w:rsid w:val="00604510"/>
    <w:rsid w:val="006045DF"/>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0CDB"/>
    <w:rsid w:val="00620FC7"/>
    <w:rsid w:val="00621D26"/>
    <w:rsid w:val="0062211B"/>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697"/>
    <w:rsid w:val="00635D14"/>
    <w:rsid w:val="00636267"/>
    <w:rsid w:val="0063659F"/>
    <w:rsid w:val="0063688E"/>
    <w:rsid w:val="00636913"/>
    <w:rsid w:val="006369A5"/>
    <w:rsid w:val="006369D1"/>
    <w:rsid w:val="006372D4"/>
    <w:rsid w:val="00637A3B"/>
    <w:rsid w:val="00637E80"/>
    <w:rsid w:val="006401FD"/>
    <w:rsid w:val="006405B4"/>
    <w:rsid w:val="0064077B"/>
    <w:rsid w:val="006407A5"/>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2F6"/>
    <w:rsid w:val="0064565A"/>
    <w:rsid w:val="00646458"/>
    <w:rsid w:val="0064693B"/>
    <w:rsid w:val="00646F5C"/>
    <w:rsid w:val="00647BDB"/>
    <w:rsid w:val="00647E16"/>
    <w:rsid w:val="00647E1E"/>
    <w:rsid w:val="00647E49"/>
    <w:rsid w:val="00650152"/>
    <w:rsid w:val="0065037E"/>
    <w:rsid w:val="0065153F"/>
    <w:rsid w:val="0065173F"/>
    <w:rsid w:val="006518E4"/>
    <w:rsid w:val="0065199B"/>
    <w:rsid w:val="00651E34"/>
    <w:rsid w:val="00651E99"/>
    <w:rsid w:val="00652021"/>
    <w:rsid w:val="00652054"/>
    <w:rsid w:val="0065251F"/>
    <w:rsid w:val="006526F2"/>
    <w:rsid w:val="00652816"/>
    <w:rsid w:val="00652864"/>
    <w:rsid w:val="00652960"/>
    <w:rsid w:val="00652B18"/>
    <w:rsid w:val="00652E41"/>
    <w:rsid w:val="00653108"/>
    <w:rsid w:val="006533C8"/>
    <w:rsid w:val="006536EC"/>
    <w:rsid w:val="006537BF"/>
    <w:rsid w:val="00653882"/>
    <w:rsid w:val="0065397D"/>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059"/>
    <w:rsid w:val="006621DD"/>
    <w:rsid w:val="006623FF"/>
    <w:rsid w:val="00662B16"/>
    <w:rsid w:val="00662EB5"/>
    <w:rsid w:val="006631D6"/>
    <w:rsid w:val="006631D9"/>
    <w:rsid w:val="0066336F"/>
    <w:rsid w:val="006640D6"/>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AF3"/>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227"/>
    <w:rsid w:val="00672497"/>
    <w:rsid w:val="0067264D"/>
    <w:rsid w:val="006726F6"/>
    <w:rsid w:val="00672C63"/>
    <w:rsid w:val="00672DF8"/>
    <w:rsid w:val="00673A34"/>
    <w:rsid w:val="00673B4E"/>
    <w:rsid w:val="00673F38"/>
    <w:rsid w:val="0067460F"/>
    <w:rsid w:val="00674819"/>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2F"/>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1B1"/>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2D69"/>
    <w:rsid w:val="00693672"/>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1E3A"/>
    <w:rsid w:val="006A2089"/>
    <w:rsid w:val="006A23A1"/>
    <w:rsid w:val="006A27EC"/>
    <w:rsid w:val="006A2C6A"/>
    <w:rsid w:val="006A2D23"/>
    <w:rsid w:val="006A3165"/>
    <w:rsid w:val="006A35CC"/>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0F9"/>
    <w:rsid w:val="006B087C"/>
    <w:rsid w:val="006B0E64"/>
    <w:rsid w:val="006B178C"/>
    <w:rsid w:val="006B1CA7"/>
    <w:rsid w:val="006B237A"/>
    <w:rsid w:val="006B23B8"/>
    <w:rsid w:val="006B263E"/>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AD4"/>
    <w:rsid w:val="006B5DBD"/>
    <w:rsid w:val="006B5FEC"/>
    <w:rsid w:val="006B6363"/>
    <w:rsid w:val="006B65FC"/>
    <w:rsid w:val="006B6D5F"/>
    <w:rsid w:val="006B6FA0"/>
    <w:rsid w:val="006B7411"/>
    <w:rsid w:val="006B761A"/>
    <w:rsid w:val="006B7AD1"/>
    <w:rsid w:val="006B7D4E"/>
    <w:rsid w:val="006C00FF"/>
    <w:rsid w:val="006C09F2"/>
    <w:rsid w:val="006C0A44"/>
    <w:rsid w:val="006C0E96"/>
    <w:rsid w:val="006C0EE6"/>
    <w:rsid w:val="006C132D"/>
    <w:rsid w:val="006C15BF"/>
    <w:rsid w:val="006C2D14"/>
    <w:rsid w:val="006C3197"/>
    <w:rsid w:val="006C33EE"/>
    <w:rsid w:val="006C34AC"/>
    <w:rsid w:val="006C34BA"/>
    <w:rsid w:val="006C366D"/>
    <w:rsid w:val="006C3E60"/>
    <w:rsid w:val="006C4045"/>
    <w:rsid w:val="006C4A35"/>
    <w:rsid w:val="006C510D"/>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0EA"/>
    <w:rsid w:val="006D7514"/>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814"/>
    <w:rsid w:val="006E3A1C"/>
    <w:rsid w:val="006E3A99"/>
    <w:rsid w:val="006E3DC9"/>
    <w:rsid w:val="006E3E77"/>
    <w:rsid w:val="006E3E7A"/>
    <w:rsid w:val="006E4522"/>
    <w:rsid w:val="006E46B3"/>
    <w:rsid w:val="006E5243"/>
    <w:rsid w:val="006E59BA"/>
    <w:rsid w:val="006E5B88"/>
    <w:rsid w:val="006E5BBE"/>
    <w:rsid w:val="006E643B"/>
    <w:rsid w:val="006E662B"/>
    <w:rsid w:val="006E6673"/>
    <w:rsid w:val="006E714E"/>
    <w:rsid w:val="006E794A"/>
    <w:rsid w:val="006E79CB"/>
    <w:rsid w:val="006E7BC6"/>
    <w:rsid w:val="006F0159"/>
    <w:rsid w:val="006F01C4"/>
    <w:rsid w:val="006F0F37"/>
    <w:rsid w:val="006F0F68"/>
    <w:rsid w:val="006F16B2"/>
    <w:rsid w:val="006F1D76"/>
    <w:rsid w:val="006F202E"/>
    <w:rsid w:val="006F229C"/>
    <w:rsid w:val="006F31A0"/>
    <w:rsid w:val="006F37D6"/>
    <w:rsid w:val="006F3829"/>
    <w:rsid w:val="006F394D"/>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1E13"/>
    <w:rsid w:val="00702276"/>
    <w:rsid w:val="00702820"/>
    <w:rsid w:val="0070283A"/>
    <w:rsid w:val="00702CE0"/>
    <w:rsid w:val="0070308C"/>
    <w:rsid w:val="00703328"/>
    <w:rsid w:val="00703478"/>
    <w:rsid w:val="00703677"/>
    <w:rsid w:val="00703CB7"/>
    <w:rsid w:val="00703F1B"/>
    <w:rsid w:val="00704426"/>
    <w:rsid w:val="00704849"/>
    <w:rsid w:val="00705009"/>
    <w:rsid w:val="00705F8A"/>
    <w:rsid w:val="00705FA1"/>
    <w:rsid w:val="007060C9"/>
    <w:rsid w:val="007060CB"/>
    <w:rsid w:val="00706551"/>
    <w:rsid w:val="007068C0"/>
    <w:rsid w:val="007069E6"/>
    <w:rsid w:val="00707046"/>
    <w:rsid w:val="00707064"/>
    <w:rsid w:val="007079E8"/>
    <w:rsid w:val="00707CCB"/>
    <w:rsid w:val="00707D3A"/>
    <w:rsid w:val="00707E17"/>
    <w:rsid w:val="00707EE1"/>
    <w:rsid w:val="00707FBA"/>
    <w:rsid w:val="0071001A"/>
    <w:rsid w:val="00710491"/>
    <w:rsid w:val="00710571"/>
    <w:rsid w:val="0071066D"/>
    <w:rsid w:val="007106B7"/>
    <w:rsid w:val="00710ADD"/>
    <w:rsid w:val="00711D04"/>
    <w:rsid w:val="00711FD7"/>
    <w:rsid w:val="0071247B"/>
    <w:rsid w:val="007125B7"/>
    <w:rsid w:val="00712697"/>
    <w:rsid w:val="00712AA2"/>
    <w:rsid w:val="00712BDD"/>
    <w:rsid w:val="00712F5A"/>
    <w:rsid w:val="007132D7"/>
    <w:rsid w:val="007136B9"/>
    <w:rsid w:val="007136BA"/>
    <w:rsid w:val="00713FF0"/>
    <w:rsid w:val="00714178"/>
    <w:rsid w:val="007143F3"/>
    <w:rsid w:val="0071487F"/>
    <w:rsid w:val="00715345"/>
    <w:rsid w:val="007156C4"/>
    <w:rsid w:val="007158B2"/>
    <w:rsid w:val="00715AEF"/>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8FF"/>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37D04"/>
    <w:rsid w:val="00737E8F"/>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47B70"/>
    <w:rsid w:val="007503B9"/>
    <w:rsid w:val="00750453"/>
    <w:rsid w:val="007506E8"/>
    <w:rsid w:val="00750718"/>
    <w:rsid w:val="0075093E"/>
    <w:rsid w:val="00750A1E"/>
    <w:rsid w:val="00750A8D"/>
    <w:rsid w:val="00750F53"/>
    <w:rsid w:val="00751006"/>
    <w:rsid w:val="007514A7"/>
    <w:rsid w:val="007516E4"/>
    <w:rsid w:val="0075181F"/>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1E5"/>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3FA"/>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5EF3"/>
    <w:rsid w:val="007761BF"/>
    <w:rsid w:val="007764BF"/>
    <w:rsid w:val="00776568"/>
    <w:rsid w:val="0077666C"/>
    <w:rsid w:val="007766E9"/>
    <w:rsid w:val="00776999"/>
    <w:rsid w:val="00776A79"/>
    <w:rsid w:val="00776B4A"/>
    <w:rsid w:val="00776D40"/>
    <w:rsid w:val="007771EE"/>
    <w:rsid w:val="007775D6"/>
    <w:rsid w:val="0077774F"/>
    <w:rsid w:val="007778F6"/>
    <w:rsid w:val="00777EB4"/>
    <w:rsid w:val="0078005E"/>
    <w:rsid w:val="007803D4"/>
    <w:rsid w:val="007806CB"/>
    <w:rsid w:val="00780B3C"/>
    <w:rsid w:val="00780DBA"/>
    <w:rsid w:val="00780EF2"/>
    <w:rsid w:val="00781684"/>
    <w:rsid w:val="007818F8"/>
    <w:rsid w:val="00781D76"/>
    <w:rsid w:val="00782A0D"/>
    <w:rsid w:val="00782CB1"/>
    <w:rsid w:val="00782F88"/>
    <w:rsid w:val="00782FD6"/>
    <w:rsid w:val="00783003"/>
    <w:rsid w:val="0078313A"/>
    <w:rsid w:val="007831B3"/>
    <w:rsid w:val="007833D1"/>
    <w:rsid w:val="00783551"/>
    <w:rsid w:val="0078355E"/>
    <w:rsid w:val="007843C4"/>
    <w:rsid w:val="007846DA"/>
    <w:rsid w:val="00784727"/>
    <w:rsid w:val="00785551"/>
    <w:rsid w:val="0078572C"/>
    <w:rsid w:val="00785739"/>
    <w:rsid w:val="00785A9F"/>
    <w:rsid w:val="00786218"/>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587"/>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5F9"/>
    <w:rsid w:val="00796C4E"/>
    <w:rsid w:val="00796F7E"/>
    <w:rsid w:val="00797435"/>
    <w:rsid w:val="00797A02"/>
    <w:rsid w:val="00797BAF"/>
    <w:rsid w:val="00797BC3"/>
    <w:rsid w:val="00797D98"/>
    <w:rsid w:val="007A00B2"/>
    <w:rsid w:val="007A06E4"/>
    <w:rsid w:val="007A074B"/>
    <w:rsid w:val="007A095D"/>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506"/>
    <w:rsid w:val="007B3B44"/>
    <w:rsid w:val="007B3B85"/>
    <w:rsid w:val="007B4024"/>
    <w:rsid w:val="007B446A"/>
    <w:rsid w:val="007B4731"/>
    <w:rsid w:val="007B4D09"/>
    <w:rsid w:val="007B4DE6"/>
    <w:rsid w:val="007B512A"/>
    <w:rsid w:val="007B5947"/>
    <w:rsid w:val="007B5967"/>
    <w:rsid w:val="007B5C0A"/>
    <w:rsid w:val="007B609E"/>
    <w:rsid w:val="007B6169"/>
    <w:rsid w:val="007B630C"/>
    <w:rsid w:val="007B64FC"/>
    <w:rsid w:val="007B6720"/>
    <w:rsid w:val="007B6B0F"/>
    <w:rsid w:val="007B6BA3"/>
    <w:rsid w:val="007B744C"/>
    <w:rsid w:val="007B74F1"/>
    <w:rsid w:val="007B7520"/>
    <w:rsid w:val="007B77B3"/>
    <w:rsid w:val="007B7BC9"/>
    <w:rsid w:val="007C0428"/>
    <w:rsid w:val="007C0807"/>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61"/>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149"/>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F5"/>
    <w:rsid w:val="007D56FD"/>
    <w:rsid w:val="007D57C8"/>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A28"/>
    <w:rsid w:val="007E0EE1"/>
    <w:rsid w:val="007E10C5"/>
    <w:rsid w:val="007E11C7"/>
    <w:rsid w:val="007E12B2"/>
    <w:rsid w:val="007E144C"/>
    <w:rsid w:val="007E18CE"/>
    <w:rsid w:val="007E18E1"/>
    <w:rsid w:val="007E19E5"/>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4DD"/>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EC2"/>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9A"/>
    <w:rsid w:val="00820CF3"/>
    <w:rsid w:val="00820DA7"/>
    <w:rsid w:val="0082191E"/>
    <w:rsid w:val="00821A4B"/>
    <w:rsid w:val="00821C10"/>
    <w:rsid w:val="00821C65"/>
    <w:rsid w:val="0082202D"/>
    <w:rsid w:val="00822620"/>
    <w:rsid w:val="0082285B"/>
    <w:rsid w:val="00822D77"/>
    <w:rsid w:val="00822F59"/>
    <w:rsid w:val="0082326C"/>
    <w:rsid w:val="008235DB"/>
    <w:rsid w:val="008236A1"/>
    <w:rsid w:val="00823E0D"/>
    <w:rsid w:val="00823EE4"/>
    <w:rsid w:val="00824028"/>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8E2"/>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54B"/>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3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5E66"/>
    <w:rsid w:val="00856247"/>
    <w:rsid w:val="0085631C"/>
    <w:rsid w:val="0085641C"/>
    <w:rsid w:val="00856481"/>
    <w:rsid w:val="0085679E"/>
    <w:rsid w:val="00857D28"/>
    <w:rsid w:val="0086043E"/>
    <w:rsid w:val="00861AED"/>
    <w:rsid w:val="00861F92"/>
    <w:rsid w:val="008622B0"/>
    <w:rsid w:val="0086298F"/>
    <w:rsid w:val="00862A9F"/>
    <w:rsid w:val="00862D9C"/>
    <w:rsid w:val="0086308C"/>
    <w:rsid w:val="00863C3D"/>
    <w:rsid w:val="00863D86"/>
    <w:rsid w:val="00864B33"/>
    <w:rsid w:val="00864F63"/>
    <w:rsid w:val="008650B1"/>
    <w:rsid w:val="008659F1"/>
    <w:rsid w:val="008662FE"/>
    <w:rsid w:val="00866497"/>
    <w:rsid w:val="00866588"/>
    <w:rsid w:val="0086671E"/>
    <w:rsid w:val="00866AB1"/>
    <w:rsid w:val="00867099"/>
    <w:rsid w:val="008670DA"/>
    <w:rsid w:val="00867402"/>
    <w:rsid w:val="00867527"/>
    <w:rsid w:val="00867873"/>
    <w:rsid w:val="0086790E"/>
    <w:rsid w:val="00867AE6"/>
    <w:rsid w:val="008701B2"/>
    <w:rsid w:val="00870C22"/>
    <w:rsid w:val="008713AA"/>
    <w:rsid w:val="008723BD"/>
    <w:rsid w:val="0087243C"/>
    <w:rsid w:val="008724E5"/>
    <w:rsid w:val="00872773"/>
    <w:rsid w:val="00872912"/>
    <w:rsid w:val="0087291F"/>
    <w:rsid w:val="00872AF5"/>
    <w:rsid w:val="00872C69"/>
    <w:rsid w:val="00873486"/>
    <w:rsid w:val="00873AA0"/>
    <w:rsid w:val="00873C13"/>
    <w:rsid w:val="00873D45"/>
    <w:rsid w:val="00873E65"/>
    <w:rsid w:val="00873EFD"/>
    <w:rsid w:val="00874032"/>
    <w:rsid w:val="008745C4"/>
    <w:rsid w:val="008747B0"/>
    <w:rsid w:val="00874829"/>
    <w:rsid w:val="00874E26"/>
    <w:rsid w:val="00875045"/>
    <w:rsid w:val="0087531B"/>
    <w:rsid w:val="008753AA"/>
    <w:rsid w:val="008762A6"/>
    <w:rsid w:val="008766C9"/>
    <w:rsid w:val="00876ADA"/>
    <w:rsid w:val="00876C97"/>
    <w:rsid w:val="00876DE0"/>
    <w:rsid w:val="00876F55"/>
    <w:rsid w:val="00877584"/>
    <w:rsid w:val="008779D8"/>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96"/>
    <w:rsid w:val="00884DB8"/>
    <w:rsid w:val="00884E52"/>
    <w:rsid w:val="00884F30"/>
    <w:rsid w:val="00885192"/>
    <w:rsid w:val="008851E6"/>
    <w:rsid w:val="008852C1"/>
    <w:rsid w:val="00885587"/>
    <w:rsid w:val="0088559C"/>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30"/>
    <w:rsid w:val="008922C2"/>
    <w:rsid w:val="00892701"/>
    <w:rsid w:val="00892B9E"/>
    <w:rsid w:val="008933DD"/>
    <w:rsid w:val="00893407"/>
    <w:rsid w:val="00893CA2"/>
    <w:rsid w:val="00893D0C"/>
    <w:rsid w:val="0089428A"/>
    <w:rsid w:val="008946B7"/>
    <w:rsid w:val="00894991"/>
    <w:rsid w:val="00894A6E"/>
    <w:rsid w:val="00894B93"/>
    <w:rsid w:val="00894E9D"/>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8F7"/>
    <w:rsid w:val="008A1D8D"/>
    <w:rsid w:val="008A1F48"/>
    <w:rsid w:val="008A299D"/>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859"/>
    <w:rsid w:val="008B3967"/>
    <w:rsid w:val="008B3F4F"/>
    <w:rsid w:val="008B4231"/>
    <w:rsid w:val="008B4550"/>
    <w:rsid w:val="008B5545"/>
    <w:rsid w:val="008B555A"/>
    <w:rsid w:val="008B5629"/>
    <w:rsid w:val="008B5908"/>
    <w:rsid w:val="008B59C3"/>
    <w:rsid w:val="008B5AC7"/>
    <w:rsid w:val="008B681F"/>
    <w:rsid w:val="008B69B2"/>
    <w:rsid w:val="008B6A2B"/>
    <w:rsid w:val="008B6A72"/>
    <w:rsid w:val="008B6E64"/>
    <w:rsid w:val="008B6E8E"/>
    <w:rsid w:val="008B738C"/>
    <w:rsid w:val="008B751B"/>
    <w:rsid w:val="008B77BE"/>
    <w:rsid w:val="008B7BD3"/>
    <w:rsid w:val="008B7CBE"/>
    <w:rsid w:val="008B7DC1"/>
    <w:rsid w:val="008B7E64"/>
    <w:rsid w:val="008C0711"/>
    <w:rsid w:val="008C0C4E"/>
    <w:rsid w:val="008C0CFF"/>
    <w:rsid w:val="008C0E15"/>
    <w:rsid w:val="008C14C9"/>
    <w:rsid w:val="008C14E6"/>
    <w:rsid w:val="008C1C0A"/>
    <w:rsid w:val="008C1E98"/>
    <w:rsid w:val="008C2871"/>
    <w:rsid w:val="008C2884"/>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8D7"/>
    <w:rsid w:val="008C7D0D"/>
    <w:rsid w:val="008C7E15"/>
    <w:rsid w:val="008D01DA"/>
    <w:rsid w:val="008D022B"/>
    <w:rsid w:val="008D0901"/>
    <w:rsid w:val="008D0939"/>
    <w:rsid w:val="008D0A18"/>
    <w:rsid w:val="008D0FF9"/>
    <w:rsid w:val="008D1335"/>
    <w:rsid w:val="008D13D3"/>
    <w:rsid w:val="008D1693"/>
    <w:rsid w:val="008D1CC6"/>
    <w:rsid w:val="008D1E71"/>
    <w:rsid w:val="008D1E8F"/>
    <w:rsid w:val="008D2A14"/>
    <w:rsid w:val="008D2C81"/>
    <w:rsid w:val="008D31B8"/>
    <w:rsid w:val="008D3805"/>
    <w:rsid w:val="008D3C9B"/>
    <w:rsid w:val="008D3D15"/>
    <w:rsid w:val="008D3D29"/>
    <w:rsid w:val="008D3F6F"/>
    <w:rsid w:val="008D408F"/>
    <w:rsid w:val="008D4622"/>
    <w:rsid w:val="008D495D"/>
    <w:rsid w:val="008D54BC"/>
    <w:rsid w:val="008D54D3"/>
    <w:rsid w:val="008D5998"/>
    <w:rsid w:val="008D5DCC"/>
    <w:rsid w:val="008D5F13"/>
    <w:rsid w:val="008D5FF6"/>
    <w:rsid w:val="008D60DF"/>
    <w:rsid w:val="008D62F9"/>
    <w:rsid w:val="008D6561"/>
    <w:rsid w:val="008D665E"/>
    <w:rsid w:val="008D6B8C"/>
    <w:rsid w:val="008D6BAE"/>
    <w:rsid w:val="008D6D3B"/>
    <w:rsid w:val="008D6EFD"/>
    <w:rsid w:val="008D6FCF"/>
    <w:rsid w:val="008D7467"/>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C49"/>
    <w:rsid w:val="008E3E4B"/>
    <w:rsid w:val="008E42E3"/>
    <w:rsid w:val="008E48DB"/>
    <w:rsid w:val="008E48E7"/>
    <w:rsid w:val="008E4BD5"/>
    <w:rsid w:val="008E4CD6"/>
    <w:rsid w:val="008E4E83"/>
    <w:rsid w:val="008E5623"/>
    <w:rsid w:val="008E56B3"/>
    <w:rsid w:val="008E5BB4"/>
    <w:rsid w:val="008E5BC6"/>
    <w:rsid w:val="008E5C2D"/>
    <w:rsid w:val="008E5C3C"/>
    <w:rsid w:val="008E5CF9"/>
    <w:rsid w:val="008E5DC4"/>
    <w:rsid w:val="008E6876"/>
    <w:rsid w:val="008E6937"/>
    <w:rsid w:val="008E6A38"/>
    <w:rsid w:val="008E6BE2"/>
    <w:rsid w:val="008E6D24"/>
    <w:rsid w:val="008E6E1D"/>
    <w:rsid w:val="008E71C4"/>
    <w:rsid w:val="008E726F"/>
    <w:rsid w:val="008E765A"/>
    <w:rsid w:val="008E79CD"/>
    <w:rsid w:val="008E7DBA"/>
    <w:rsid w:val="008F00CF"/>
    <w:rsid w:val="008F125A"/>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195"/>
    <w:rsid w:val="008F5B85"/>
    <w:rsid w:val="008F5D9D"/>
    <w:rsid w:val="008F61FB"/>
    <w:rsid w:val="008F63C3"/>
    <w:rsid w:val="008F6548"/>
    <w:rsid w:val="008F6ABB"/>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6AC"/>
    <w:rsid w:val="00903CF0"/>
    <w:rsid w:val="0090405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A"/>
    <w:rsid w:val="0091020E"/>
    <w:rsid w:val="00910596"/>
    <w:rsid w:val="0091079A"/>
    <w:rsid w:val="0091084E"/>
    <w:rsid w:val="00910D06"/>
    <w:rsid w:val="009110C7"/>
    <w:rsid w:val="009110D9"/>
    <w:rsid w:val="009118A8"/>
    <w:rsid w:val="009119AA"/>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3A"/>
    <w:rsid w:val="00915A43"/>
    <w:rsid w:val="00915EB4"/>
    <w:rsid w:val="00916025"/>
    <w:rsid w:val="009161F5"/>
    <w:rsid w:val="00916611"/>
    <w:rsid w:val="00916734"/>
    <w:rsid w:val="009167CD"/>
    <w:rsid w:val="00916CB3"/>
    <w:rsid w:val="009171A8"/>
    <w:rsid w:val="009173E2"/>
    <w:rsid w:val="0091792E"/>
    <w:rsid w:val="00917A6B"/>
    <w:rsid w:val="00917FE9"/>
    <w:rsid w:val="00920117"/>
    <w:rsid w:val="009204AC"/>
    <w:rsid w:val="00920950"/>
    <w:rsid w:val="00920974"/>
    <w:rsid w:val="00920DBB"/>
    <w:rsid w:val="0092140B"/>
    <w:rsid w:val="009214AF"/>
    <w:rsid w:val="009216DD"/>
    <w:rsid w:val="00921E6C"/>
    <w:rsid w:val="00922197"/>
    <w:rsid w:val="009222D0"/>
    <w:rsid w:val="009228AA"/>
    <w:rsid w:val="00922C75"/>
    <w:rsid w:val="00922D7C"/>
    <w:rsid w:val="0092352F"/>
    <w:rsid w:val="009239BB"/>
    <w:rsid w:val="00923AD5"/>
    <w:rsid w:val="00923D10"/>
    <w:rsid w:val="009242F9"/>
    <w:rsid w:val="009244E1"/>
    <w:rsid w:val="00924A67"/>
    <w:rsid w:val="00924C6F"/>
    <w:rsid w:val="0092516E"/>
    <w:rsid w:val="0092561B"/>
    <w:rsid w:val="009258E4"/>
    <w:rsid w:val="00925C73"/>
    <w:rsid w:val="00926114"/>
    <w:rsid w:val="00926552"/>
    <w:rsid w:val="00926661"/>
    <w:rsid w:val="009269A5"/>
    <w:rsid w:val="00926D4B"/>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F02"/>
    <w:rsid w:val="009450DF"/>
    <w:rsid w:val="009451E5"/>
    <w:rsid w:val="009456B6"/>
    <w:rsid w:val="0094571B"/>
    <w:rsid w:val="009457F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46"/>
    <w:rsid w:val="009532B9"/>
    <w:rsid w:val="009533A3"/>
    <w:rsid w:val="0095345A"/>
    <w:rsid w:val="009537EB"/>
    <w:rsid w:val="00953892"/>
    <w:rsid w:val="00953A7F"/>
    <w:rsid w:val="00953E29"/>
    <w:rsid w:val="0095449F"/>
    <w:rsid w:val="009545E7"/>
    <w:rsid w:val="00954A16"/>
    <w:rsid w:val="00954B19"/>
    <w:rsid w:val="00954C20"/>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6B1"/>
    <w:rsid w:val="0096077A"/>
    <w:rsid w:val="00960976"/>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88"/>
    <w:rsid w:val="00965FF9"/>
    <w:rsid w:val="00966206"/>
    <w:rsid w:val="00966540"/>
    <w:rsid w:val="009665C0"/>
    <w:rsid w:val="009665F1"/>
    <w:rsid w:val="00966BC2"/>
    <w:rsid w:val="00966E9C"/>
    <w:rsid w:val="00967109"/>
    <w:rsid w:val="00967A4F"/>
    <w:rsid w:val="00967BBC"/>
    <w:rsid w:val="0097008C"/>
    <w:rsid w:val="009704A9"/>
    <w:rsid w:val="009708DD"/>
    <w:rsid w:val="00970B1D"/>
    <w:rsid w:val="009715C6"/>
    <w:rsid w:val="00971700"/>
    <w:rsid w:val="009726CD"/>
    <w:rsid w:val="00972CB2"/>
    <w:rsid w:val="00973015"/>
    <w:rsid w:val="0097309B"/>
    <w:rsid w:val="009730B0"/>
    <w:rsid w:val="00973BCC"/>
    <w:rsid w:val="00973D95"/>
    <w:rsid w:val="00973F28"/>
    <w:rsid w:val="00974045"/>
    <w:rsid w:val="009744E3"/>
    <w:rsid w:val="0097454C"/>
    <w:rsid w:val="00974677"/>
    <w:rsid w:val="00974794"/>
    <w:rsid w:val="009749F3"/>
    <w:rsid w:val="00974CE7"/>
    <w:rsid w:val="00974FA3"/>
    <w:rsid w:val="00975252"/>
    <w:rsid w:val="0097590F"/>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1E2"/>
    <w:rsid w:val="00982234"/>
    <w:rsid w:val="00982948"/>
    <w:rsid w:val="00982B90"/>
    <w:rsid w:val="00982DC4"/>
    <w:rsid w:val="00982F83"/>
    <w:rsid w:val="0098318F"/>
    <w:rsid w:val="00983632"/>
    <w:rsid w:val="00983665"/>
    <w:rsid w:val="00983672"/>
    <w:rsid w:val="009840D3"/>
    <w:rsid w:val="009842D8"/>
    <w:rsid w:val="009842DB"/>
    <w:rsid w:val="00984455"/>
    <w:rsid w:val="00984B9C"/>
    <w:rsid w:val="00984C1E"/>
    <w:rsid w:val="0098512B"/>
    <w:rsid w:val="00985260"/>
    <w:rsid w:val="00985BBE"/>
    <w:rsid w:val="00985DB8"/>
    <w:rsid w:val="00986C59"/>
    <w:rsid w:val="00986F1B"/>
    <w:rsid w:val="009874D0"/>
    <w:rsid w:val="0098770B"/>
    <w:rsid w:val="00987A3C"/>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4DB1"/>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834"/>
    <w:rsid w:val="009B0ACF"/>
    <w:rsid w:val="009B0F10"/>
    <w:rsid w:val="009B1024"/>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3D8"/>
    <w:rsid w:val="009C28E5"/>
    <w:rsid w:val="009C2EF9"/>
    <w:rsid w:val="009C3144"/>
    <w:rsid w:val="009C31C7"/>
    <w:rsid w:val="009C3424"/>
    <w:rsid w:val="009C3475"/>
    <w:rsid w:val="009C360A"/>
    <w:rsid w:val="009C387A"/>
    <w:rsid w:val="009C3C1E"/>
    <w:rsid w:val="009C3F6D"/>
    <w:rsid w:val="009C4157"/>
    <w:rsid w:val="009C446D"/>
    <w:rsid w:val="009C4953"/>
    <w:rsid w:val="009C4989"/>
    <w:rsid w:val="009C4AEF"/>
    <w:rsid w:val="009C4FD9"/>
    <w:rsid w:val="009C5030"/>
    <w:rsid w:val="009C57B5"/>
    <w:rsid w:val="009C59B1"/>
    <w:rsid w:val="009C5ADF"/>
    <w:rsid w:val="009C5B06"/>
    <w:rsid w:val="009C5D26"/>
    <w:rsid w:val="009C5FA0"/>
    <w:rsid w:val="009C6AA2"/>
    <w:rsid w:val="009C6B10"/>
    <w:rsid w:val="009C76DB"/>
    <w:rsid w:val="009C7FB5"/>
    <w:rsid w:val="009D0057"/>
    <w:rsid w:val="009D01CA"/>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0A9"/>
    <w:rsid w:val="009D3199"/>
    <w:rsid w:val="009D37E4"/>
    <w:rsid w:val="009D4386"/>
    <w:rsid w:val="009D473A"/>
    <w:rsid w:val="009D598C"/>
    <w:rsid w:val="009D63F9"/>
    <w:rsid w:val="009D69DE"/>
    <w:rsid w:val="009D6A14"/>
    <w:rsid w:val="009D754B"/>
    <w:rsid w:val="009D7893"/>
    <w:rsid w:val="009D7F27"/>
    <w:rsid w:val="009E0095"/>
    <w:rsid w:val="009E0A29"/>
    <w:rsid w:val="009E0D45"/>
    <w:rsid w:val="009E0E85"/>
    <w:rsid w:val="009E1136"/>
    <w:rsid w:val="009E13BB"/>
    <w:rsid w:val="009E15CB"/>
    <w:rsid w:val="009E15D3"/>
    <w:rsid w:val="009E1821"/>
    <w:rsid w:val="009E199D"/>
    <w:rsid w:val="009E1C08"/>
    <w:rsid w:val="009E1C76"/>
    <w:rsid w:val="009E1DB2"/>
    <w:rsid w:val="009E1DD3"/>
    <w:rsid w:val="009E2348"/>
    <w:rsid w:val="009E23A5"/>
    <w:rsid w:val="009E278E"/>
    <w:rsid w:val="009E2A13"/>
    <w:rsid w:val="009E2E1E"/>
    <w:rsid w:val="009E2EA5"/>
    <w:rsid w:val="009E400C"/>
    <w:rsid w:val="009E40F2"/>
    <w:rsid w:val="009E4C84"/>
    <w:rsid w:val="009E4F14"/>
    <w:rsid w:val="009E5207"/>
    <w:rsid w:val="009E52D7"/>
    <w:rsid w:val="009E5CA9"/>
    <w:rsid w:val="009E5FDA"/>
    <w:rsid w:val="009E612C"/>
    <w:rsid w:val="009E6230"/>
    <w:rsid w:val="009E6BC6"/>
    <w:rsid w:val="009E6DC2"/>
    <w:rsid w:val="009E7377"/>
    <w:rsid w:val="009E747E"/>
    <w:rsid w:val="009E757E"/>
    <w:rsid w:val="009E75CF"/>
    <w:rsid w:val="009E7708"/>
    <w:rsid w:val="009E7806"/>
    <w:rsid w:val="009E78C3"/>
    <w:rsid w:val="009E7976"/>
    <w:rsid w:val="009E79AF"/>
    <w:rsid w:val="009E7AEA"/>
    <w:rsid w:val="009E7D27"/>
    <w:rsid w:val="009F00C6"/>
    <w:rsid w:val="009F0150"/>
    <w:rsid w:val="009F019C"/>
    <w:rsid w:val="009F01AF"/>
    <w:rsid w:val="009F036C"/>
    <w:rsid w:val="009F0410"/>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579"/>
    <w:rsid w:val="009F3605"/>
    <w:rsid w:val="009F386D"/>
    <w:rsid w:val="009F3945"/>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6E38"/>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18"/>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5E67"/>
    <w:rsid w:val="00A06026"/>
    <w:rsid w:val="00A0622B"/>
    <w:rsid w:val="00A06642"/>
    <w:rsid w:val="00A067EB"/>
    <w:rsid w:val="00A06868"/>
    <w:rsid w:val="00A06A7D"/>
    <w:rsid w:val="00A06AAD"/>
    <w:rsid w:val="00A06BFC"/>
    <w:rsid w:val="00A06FE3"/>
    <w:rsid w:val="00A07202"/>
    <w:rsid w:val="00A072B8"/>
    <w:rsid w:val="00A07ACA"/>
    <w:rsid w:val="00A07CA3"/>
    <w:rsid w:val="00A10593"/>
    <w:rsid w:val="00A10749"/>
    <w:rsid w:val="00A1103A"/>
    <w:rsid w:val="00A11679"/>
    <w:rsid w:val="00A1189E"/>
    <w:rsid w:val="00A11DA6"/>
    <w:rsid w:val="00A11E21"/>
    <w:rsid w:val="00A11F0E"/>
    <w:rsid w:val="00A129CF"/>
    <w:rsid w:val="00A12AB9"/>
    <w:rsid w:val="00A135F8"/>
    <w:rsid w:val="00A13934"/>
    <w:rsid w:val="00A13C0E"/>
    <w:rsid w:val="00A13FB8"/>
    <w:rsid w:val="00A142CE"/>
    <w:rsid w:val="00A143B4"/>
    <w:rsid w:val="00A14526"/>
    <w:rsid w:val="00A14631"/>
    <w:rsid w:val="00A148A5"/>
    <w:rsid w:val="00A14940"/>
    <w:rsid w:val="00A1495F"/>
    <w:rsid w:val="00A14ECC"/>
    <w:rsid w:val="00A1576E"/>
    <w:rsid w:val="00A15971"/>
    <w:rsid w:val="00A16333"/>
    <w:rsid w:val="00A16A4C"/>
    <w:rsid w:val="00A1732D"/>
    <w:rsid w:val="00A17784"/>
    <w:rsid w:val="00A178B6"/>
    <w:rsid w:val="00A21625"/>
    <w:rsid w:val="00A21B1D"/>
    <w:rsid w:val="00A21B43"/>
    <w:rsid w:val="00A21DE9"/>
    <w:rsid w:val="00A21FB9"/>
    <w:rsid w:val="00A222BB"/>
    <w:rsid w:val="00A223DC"/>
    <w:rsid w:val="00A22482"/>
    <w:rsid w:val="00A22803"/>
    <w:rsid w:val="00A22E52"/>
    <w:rsid w:val="00A24293"/>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27A5B"/>
    <w:rsid w:val="00A3044B"/>
    <w:rsid w:val="00A30656"/>
    <w:rsid w:val="00A30667"/>
    <w:rsid w:val="00A3088A"/>
    <w:rsid w:val="00A30C86"/>
    <w:rsid w:val="00A31083"/>
    <w:rsid w:val="00A311C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7E6"/>
    <w:rsid w:val="00A34915"/>
    <w:rsid w:val="00A34AC4"/>
    <w:rsid w:val="00A34B0B"/>
    <w:rsid w:val="00A35436"/>
    <w:rsid w:val="00A3561A"/>
    <w:rsid w:val="00A356F7"/>
    <w:rsid w:val="00A35A26"/>
    <w:rsid w:val="00A36038"/>
    <w:rsid w:val="00A3643D"/>
    <w:rsid w:val="00A36462"/>
    <w:rsid w:val="00A36CF9"/>
    <w:rsid w:val="00A36D4B"/>
    <w:rsid w:val="00A36EF0"/>
    <w:rsid w:val="00A376FA"/>
    <w:rsid w:val="00A37A10"/>
    <w:rsid w:val="00A37D6B"/>
    <w:rsid w:val="00A37DEE"/>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77F"/>
    <w:rsid w:val="00A437AE"/>
    <w:rsid w:val="00A43A39"/>
    <w:rsid w:val="00A43B89"/>
    <w:rsid w:val="00A43F45"/>
    <w:rsid w:val="00A440FF"/>
    <w:rsid w:val="00A4419F"/>
    <w:rsid w:val="00A4422C"/>
    <w:rsid w:val="00A44325"/>
    <w:rsid w:val="00A44685"/>
    <w:rsid w:val="00A449D7"/>
    <w:rsid w:val="00A44F0D"/>
    <w:rsid w:val="00A4503B"/>
    <w:rsid w:val="00A45996"/>
    <w:rsid w:val="00A45EAD"/>
    <w:rsid w:val="00A4645C"/>
    <w:rsid w:val="00A46784"/>
    <w:rsid w:val="00A469C6"/>
    <w:rsid w:val="00A46A25"/>
    <w:rsid w:val="00A46A29"/>
    <w:rsid w:val="00A46E9B"/>
    <w:rsid w:val="00A473FF"/>
    <w:rsid w:val="00A4755E"/>
    <w:rsid w:val="00A47A11"/>
    <w:rsid w:val="00A47ABF"/>
    <w:rsid w:val="00A47E70"/>
    <w:rsid w:val="00A47F97"/>
    <w:rsid w:val="00A5014B"/>
    <w:rsid w:val="00A5038A"/>
    <w:rsid w:val="00A507A1"/>
    <w:rsid w:val="00A50808"/>
    <w:rsid w:val="00A50AF1"/>
    <w:rsid w:val="00A50DF8"/>
    <w:rsid w:val="00A50FFC"/>
    <w:rsid w:val="00A511AE"/>
    <w:rsid w:val="00A51448"/>
    <w:rsid w:val="00A515C0"/>
    <w:rsid w:val="00A51636"/>
    <w:rsid w:val="00A51C4A"/>
    <w:rsid w:val="00A51D04"/>
    <w:rsid w:val="00A51EBA"/>
    <w:rsid w:val="00A5280A"/>
    <w:rsid w:val="00A538BE"/>
    <w:rsid w:val="00A54063"/>
    <w:rsid w:val="00A54621"/>
    <w:rsid w:val="00A548DE"/>
    <w:rsid w:val="00A5490B"/>
    <w:rsid w:val="00A55128"/>
    <w:rsid w:val="00A552C9"/>
    <w:rsid w:val="00A5530E"/>
    <w:rsid w:val="00A557BF"/>
    <w:rsid w:val="00A55835"/>
    <w:rsid w:val="00A55A66"/>
    <w:rsid w:val="00A55C69"/>
    <w:rsid w:val="00A55DAB"/>
    <w:rsid w:val="00A55E20"/>
    <w:rsid w:val="00A5698D"/>
    <w:rsid w:val="00A569BD"/>
    <w:rsid w:val="00A57017"/>
    <w:rsid w:val="00A570A0"/>
    <w:rsid w:val="00A570EF"/>
    <w:rsid w:val="00A571A2"/>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5D7B"/>
    <w:rsid w:val="00A671CE"/>
    <w:rsid w:val="00A67582"/>
    <w:rsid w:val="00A67617"/>
    <w:rsid w:val="00A677DB"/>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9BF"/>
    <w:rsid w:val="00A72A54"/>
    <w:rsid w:val="00A72DE1"/>
    <w:rsid w:val="00A72E29"/>
    <w:rsid w:val="00A730E8"/>
    <w:rsid w:val="00A7328B"/>
    <w:rsid w:val="00A7398C"/>
    <w:rsid w:val="00A73BFE"/>
    <w:rsid w:val="00A73E50"/>
    <w:rsid w:val="00A74039"/>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6D0E"/>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AAD"/>
    <w:rsid w:val="00A83E7D"/>
    <w:rsid w:val="00A83ED4"/>
    <w:rsid w:val="00A8433F"/>
    <w:rsid w:val="00A84D2A"/>
    <w:rsid w:val="00A85269"/>
    <w:rsid w:val="00A85B34"/>
    <w:rsid w:val="00A8636E"/>
    <w:rsid w:val="00A863EE"/>
    <w:rsid w:val="00A867A8"/>
    <w:rsid w:val="00A86E4E"/>
    <w:rsid w:val="00A8776F"/>
    <w:rsid w:val="00A879FD"/>
    <w:rsid w:val="00A900BA"/>
    <w:rsid w:val="00A9052E"/>
    <w:rsid w:val="00A90758"/>
    <w:rsid w:val="00A907B1"/>
    <w:rsid w:val="00A90825"/>
    <w:rsid w:val="00A91546"/>
    <w:rsid w:val="00A9163F"/>
    <w:rsid w:val="00A91735"/>
    <w:rsid w:val="00A91886"/>
    <w:rsid w:val="00A91F6D"/>
    <w:rsid w:val="00A92437"/>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39B"/>
    <w:rsid w:val="00AA3A7F"/>
    <w:rsid w:val="00AA3AA1"/>
    <w:rsid w:val="00AA3E8D"/>
    <w:rsid w:val="00AA3FBA"/>
    <w:rsid w:val="00AA4204"/>
    <w:rsid w:val="00AA47DB"/>
    <w:rsid w:val="00AA4C5E"/>
    <w:rsid w:val="00AA4FC7"/>
    <w:rsid w:val="00AA5330"/>
    <w:rsid w:val="00AA5C74"/>
    <w:rsid w:val="00AA617F"/>
    <w:rsid w:val="00AA6620"/>
    <w:rsid w:val="00AA73DA"/>
    <w:rsid w:val="00AA7BF6"/>
    <w:rsid w:val="00AA7DFA"/>
    <w:rsid w:val="00AB057B"/>
    <w:rsid w:val="00AB06F0"/>
    <w:rsid w:val="00AB14D0"/>
    <w:rsid w:val="00AB1578"/>
    <w:rsid w:val="00AB1890"/>
    <w:rsid w:val="00AB19EF"/>
    <w:rsid w:val="00AB2179"/>
    <w:rsid w:val="00AB2312"/>
    <w:rsid w:val="00AB2E8B"/>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4AC"/>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159"/>
    <w:rsid w:val="00AD1208"/>
    <w:rsid w:val="00AD15E7"/>
    <w:rsid w:val="00AD1841"/>
    <w:rsid w:val="00AD20F0"/>
    <w:rsid w:val="00AD210E"/>
    <w:rsid w:val="00AD28C2"/>
    <w:rsid w:val="00AD3191"/>
    <w:rsid w:val="00AD32AE"/>
    <w:rsid w:val="00AD3AB8"/>
    <w:rsid w:val="00AD3B6A"/>
    <w:rsid w:val="00AD3D42"/>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48D2"/>
    <w:rsid w:val="00AE5034"/>
    <w:rsid w:val="00AE516B"/>
    <w:rsid w:val="00AE5327"/>
    <w:rsid w:val="00AE5600"/>
    <w:rsid w:val="00AE58F2"/>
    <w:rsid w:val="00AE59CA"/>
    <w:rsid w:val="00AE5A95"/>
    <w:rsid w:val="00AE5C8D"/>
    <w:rsid w:val="00AE5E12"/>
    <w:rsid w:val="00AE6127"/>
    <w:rsid w:val="00AE63FC"/>
    <w:rsid w:val="00AE6534"/>
    <w:rsid w:val="00AE6F49"/>
    <w:rsid w:val="00AE6F4F"/>
    <w:rsid w:val="00AE7136"/>
    <w:rsid w:val="00AE72AE"/>
    <w:rsid w:val="00AE7544"/>
    <w:rsid w:val="00AE7B3F"/>
    <w:rsid w:val="00AE7DC1"/>
    <w:rsid w:val="00AE7EA7"/>
    <w:rsid w:val="00AF00D6"/>
    <w:rsid w:val="00AF0364"/>
    <w:rsid w:val="00AF0536"/>
    <w:rsid w:val="00AF0608"/>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6D9D"/>
    <w:rsid w:val="00AF7515"/>
    <w:rsid w:val="00AF7673"/>
    <w:rsid w:val="00AF7731"/>
    <w:rsid w:val="00AF7A52"/>
    <w:rsid w:val="00B00256"/>
    <w:rsid w:val="00B00341"/>
    <w:rsid w:val="00B00465"/>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540"/>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1EAB"/>
    <w:rsid w:val="00B12191"/>
    <w:rsid w:val="00B1233E"/>
    <w:rsid w:val="00B12687"/>
    <w:rsid w:val="00B12ED5"/>
    <w:rsid w:val="00B13031"/>
    <w:rsid w:val="00B1309A"/>
    <w:rsid w:val="00B13226"/>
    <w:rsid w:val="00B13417"/>
    <w:rsid w:val="00B134CB"/>
    <w:rsid w:val="00B1357A"/>
    <w:rsid w:val="00B13BA3"/>
    <w:rsid w:val="00B13CBD"/>
    <w:rsid w:val="00B140DB"/>
    <w:rsid w:val="00B146E5"/>
    <w:rsid w:val="00B14799"/>
    <w:rsid w:val="00B147BF"/>
    <w:rsid w:val="00B149E8"/>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27"/>
    <w:rsid w:val="00B17FD1"/>
    <w:rsid w:val="00B2105F"/>
    <w:rsid w:val="00B21279"/>
    <w:rsid w:val="00B21E5B"/>
    <w:rsid w:val="00B2218E"/>
    <w:rsid w:val="00B22304"/>
    <w:rsid w:val="00B226DA"/>
    <w:rsid w:val="00B2290C"/>
    <w:rsid w:val="00B2315B"/>
    <w:rsid w:val="00B2333A"/>
    <w:rsid w:val="00B235F4"/>
    <w:rsid w:val="00B23D2B"/>
    <w:rsid w:val="00B23E1C"/>
    <w:rsid w:val="00B244E4"/>
    <w:rsid w:val="00B245B9"/>
    <w:rsid w:val="00B248B9"/>
    <w:rsid w:val="00B24D3A"/>
    <w:rsid w:val="00B24D9D"/>
    <w:rsid w:val="00B25438"/>
    <w:rsid w:val="00B25E7E"/>
    <w:rsid w:val="00B25EF7"/>
    <w:rsid w:val="00B25FA9"/>
    <w:rsid w:val="00B26070"/>
    <w:rsid w:val="00B260CC"/>
    <w:rsid w:val="00B26195"/>
    <w:rsid w:val="00B26495"/>
    <w:rsid w:val="00B26511"/>
    <w:rsid w:val="00B268A1"/>
    <w:rsid w:val="00B26BC6"/>
    <w:rsid w:val="00B26E9D"/>
    <w:rsid w:val="00B27ADE"/>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1E"/>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930"/>
    <w:rsid w:val="00B373EA"/>
    <w:rsid w:val="00B37E69"/>
    <w:rsid w:val="00B400DA"/>
    <w:rsid w:val="00B4041D"/>
    <w:rsid w:val="00B40A15"/>
    <w:rsid w:val="00B40D7E"/>
    <w:rsid w:val="00B41197"/>
    <w:rsid w:val="00B41217"/>
    <w:rsid w:val="00B41504"/>
    <w:rsid w:val="00B41C0D"/>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816"/>
    <w:rsid w:val="00B45A16"/>
    <w:rsid w:val="00B45DDD"/>
    <w:rsid w:val="00B45E0E"/>
    <w:rsid w:val="00B46C01"/>
    <w:rsid w:val="00B47194"/>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9AB"/>
    <w:rsid w:val="00B56A86"/>
    <w:rsid w:val="00B56BAE"/>
    <w:rsid w:val="00B56C9C"/>
    <w:rsid w:val="00B56E2D"/>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580"/>
    <w:rsid w:val="00B649FD"/>
    <w:rsid w:val="00B64E00"/>
    <w:rsid w:val="00B65153"/>
    <w:rsid w:val="00B65602"/>
    <w:rsid w:val="00B65D71"/>
    <w:rsid w:val="00B65EF1"/>
    <w:rsid w:val="00B66084"/>
    <w:rsid w:val="00B66132"/>
    <w:rsid w:val="00B663A1"/>
    <w:rsid w:val="00B66449"/>
    <w:rsid w:val="00B66490"/>
    <w:rsid w:val="00B6675F"/>
    <w:rsid w:val="00B6679A"/>
    <w:rsid w:val="00B667AF"/>
    <w:rsid w:val="00B667C5"/>
    <w:rsid w:val="00B67218"/>
    <w:rsid w:val="00B6760A"/>
    <w:rsid w:val="00B67934"/>
    <w:rsid w:val="00B67E51"/>
    <w:rsid w:val="00B67E79"/>
    <w:rsid w:val="00B67F82"/>
    <w:rsid w:val="00B67FC0"/>
    <w:rsid w:val="00B70109"/>
    <w:rsid w:val="00B70126"/>
    <w:rsid w:val="00B704CB"/>
    <w:rsid w:val="00B704EB"/>
    <w:rsid w:val="00B705D1"/>
    <w:rsid w:val="00B70A18"/>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792"/>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B9F"/>
    <w:rsid w:val="00B96010"/>
    <w:rsid w:val="00B960AF"/>
    <w:rsid w:val="00B968B0"/>
    <w:rsid w:val="00B969C9"/>
    <w:rsid w:val="00B96B2C"/>
    <w:rsid w:val="00B96C0D"/>
    <w:rsid w:val="00B96C2C"/>
    <w:rsid w:val="00B96E22"/>
    <w:rsid w:val="00B9713E"/>
    <w:rsid w:val="00B9736A"/>
    <w:rsid w:val="00B974B8"/>
    <w:rsid w:val="00B97617"/>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54A"/>
    <w:rsid w:val="00BA4737"/>
    <w:rsid w:val="00BA47C7"/>
    <w:rsid w:val="00BA4850"/>
    <w:rsid w:val="00BA4A56"/>
    <w:rsid w:val="00BA4D46"/>
    <w:rsid w:val="00BA4ED3"/>
    <w:rsid w:val="00BA4F6C"/>
    <w:rsid w:val="00BA4FB5"/>
    <w:rsid w:val="00BA5022"/>
    <w:rsid w:val="00BA51D7"/>
    <w:rsid w:val="00BA5249"/>
    <w:rsid w:val="00BA6655"/>
    <w:rsid w:val="00BA68B3"/>
    <w:rsid w:val="00BA6B2C"/>
    <w:rsid w:val="00BA6B7B"/>
    <w:rsid w:val="00BA6C90"/>
    <w:rsid w:val="00BA6D64"/>
    <w:rsid w:val="00BA7098"/>
    <w:rsid w:val="00BA72A0"/>
    <w:rsid w:val="00BA7645"/>
    <w:rsid w:val="00BA7917"/>
    <w:rsid w:val="00BB0650"/>
    <w:rsid w:val="00BB0869"/>
    <w:rsid w:val="00BB0E81"/>
    <w:rsid w:val="00BB111A"/>
    <w:rsid w:val="00BB1785"/>
    <w:rsid w:val="00BB1D8B"/>
    <w:rsid w:val="00BB1F36"/>
    <w:rsid w:val="00BB1F4E"/>
    <w:rsid w:val="00BB2535"/>
    <w:rsid w:val="00BB2D4F"/>
    <w:rsid w:val="00BB399B"/>
    <w:rsid w:val="00BB3BBD"/>
    <w:rsid w:val="00BB3C61"/>
    <w:rsid w:val="00BB45ED"/>
    <w:rsid w:val="00BB4811"/>
    <w:rsid w:val="00BB4CBA"/>
    <w:rsid w:val="00BB5613"/>
    <w:rsid w:val="00BB56D0"/>
    <w:rsid w:val="00BB5F2C"/>
    <w:rsid w:val="00BB603E"/>
    <w:rsid w:val="00BB62F9"/>
    <w:rsid w:val="00BB6430"/>
    <w:rsid w:val="00BB66B5"/>
    <w:rsid w:val="00BB698D"/>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7F9"/>
    <w:rsid w:val="00BC59AD"/>
    <w:rsid w:val="00BC5AC5"/>
    <w:rsid w:val="00BC688A"/>
    <w:rsid w:val="00BC6B96"/>
    <w:rsid w:val="00BC6C4E"/>
    <w:rsid w:val="00BC6DEE"/>
    <w:rsid w:val="00BC6FC3"/>
    <w:rsid w:val="00BC7162"/>
    <w:rsid w:val="00BC72C7"/>
    <w:rsid w:val="00BC7455"/>
    <w:rsid w:val="00BC762C"/>
    <w:rsid w:val="00BC784C"/>
    <w:rsid w:val="00BC78F4"/>
    <w:rsid w:val="00BC7902"/>
    <w:rsid w:val="00BC79A5"/>
    <w:rsid w:val="00BD07B6"/>
    <w:rsid w:val="00BD0E0B"/>
    <w:rsid w:val="00BD0FE6"/>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5F0E"/>
    <w:rsid w:val="00BD61EA"/>
    <w:rsid w:val="00BD64F8"/>
    <w:rsid w:val="00BD6749"/>
    <w:rsid w:val="00BD6A88"/>
    <w:rsid w:val="00BD6CB2"/>
    <w:rsid w:val="00BD6E93"/>
    <w:rsid w:val="00BD708D"/>
    <w:rsid w:val="00BD71F3"/>
    <w:rsid w:val="00BD74EE"/>
    <w:rsid w:val="00BD7B0F"/>
    <w:rsid w:val="00BD7E0E"/>
    <w:rsid w:val="00BD7EB2"/>
    <w:rsid w:val="00BD7FFA"/>
    <w:rsid w:val="00BE0804"/>
    <w:rsid w:val="00BE0C43"/>
    <w:rsid w:val="00BE0F93"/>
    <w:rsid w:val="00BE0FD3"/>
    <w:rsid w:val="00BE114B"/>
    <w:rsid w:val="00BE17B8"/>
    <w:rsid w:val="00BE1839"/>
    <w:rsid w:val="00BE1993"/>
    <w:rsid w:val="00BE1E25"/>
    <w:rsid w:val="00BE20E3"/>
    <w:rsid w:val="00BE2187"/>
    <w:rsid w:val="00BE2AF8"/>
    <w:rsid w:val="00BE2DAB"/>
    <w:rsid w:val="00BE3555"/>
    <w:rsid w:val="00BE3BB6"/>
    <w:rsid w:val="00BE3BE3"/>
    <w:rsid w:val="00BE3EC1"/>
    <w:rsid w:val="00BE4185"/>
    <w:rsid w:val="00BE41A0"/>
    <w:rsid w:val="00BE42B3"/>
    <w:rsid w:val="00BE497E"/>
    <w:rsid w:val="00BE50CD"/>
    <w:rsid w:val="00BE52BB"/>
    <w:rsid w:val="00BE5610"/>
    <w:rsid w:val="00BE5A9F"/>
    <w:rsid w:val="00BE5DA3"/>
    <w:rsid w:val="00BE5E26"/>
    <w:rsid w:val="00BE60A6"/>
    <w:rsid w:val="00BE65D8"/>
    <w:rsid w:val="00BE698C"/>
    <w:rsid w:val="00BE6AC4"/>
    <w:rsid w:val="00BE7077"/>
    <w:rsid w:val="00BE71A7"/>
    <w:rsid w:val="00BE733C"/>
    <w:rsid w:val="00BE75AE"/>
    <w:rsid w:val="00BE774F"/>
    <w:rsid w:val="00BE77A9"/>
    <w:rsid w:val="00BE789D"/>
    <w:rsid w:val="00BE7A0B"/>
    <w:rsid w:val="00BE7A4C"/>
    <w:rsid w:val="00BE7D62"/>
    <w:rsid w:val="00BF060B"/>
    <w:rsid w:val="00BF0BA6"/>
    <w:rsid w:val="00BF0E15"/>
    <w:rsid w:val="00BF1905"/>
    <w:rsid w:val="00BF1B85"/>
    <w:rsid w:val="00BF21C3"/>
    <w:rsid w:val="00BF22F5"/>
    <w:rsid w:val="00BF2782"/>
    <w:rsid w:val="00BF27E1"/>
    <w:rsid w:val="00BF283A"/>
    <w:rsid w:val="00BF31D3"/>
    <w:rsid w:val="00BF3240"/>
    <w:rsid w:val="00BF34CD"/>
    <w:rsid w:val="00BF3830"/>
    <w:rsid w:val="00BF394D"/>
    <w:rsid w:val="00BF3A83"/>
    <w:rsid w:val="00BF4B5B"/>
    <w:rsid w:val="00BF4D40"/>
    <w:rsid w:val="00BF4D98"/>
    <w:rsid w:val="00BF5123"/>
    <w:rsid w:val="00BF5369"/>
    <w:rsid w:val="00BF5C13"/>
    <w:rsid w:val="00BF5D1A"/>
    <w:rsid w:val="00BF5DE3"/>
    <w:rsid w:val="00BF6172"/>
    <w:rsid w:val="00BF6307"/>
    <w:rsid w:val="00BF639F"/>
    <w:rsid w:val="00BF64CE"/>
    <w:rsid w:val="00BF6A51"/>
    <w:rsid w:val="00BF73E8"/>
    <w:rsid w:val="00BF73FC"/>
    <w:rsid w:val="00BF745E"/>
    <w:rsid w:val="00BF74B2"/>
    <w:rsid w:val="00BF7570"/>
    <w:rsid w:val="00BF7D6D"/>
    <w:rsid w:val="00BF7E9D"/>
    <w:rsid w:val="00C00004"/>
    <w:rsid w:val="00C004FA"/>
    <w:rsid w:val="00C0058C"/>
    <w:rsid w:val="00C00DBB"/>
    <w:rsid w:val="00C00E37"/>
    <w:rsid w:val="00C01014"/>
    <w:rsid w:val="00C0153D"/>
    <w:rsid w:val="00C016AF"/>
    <w:rsid w:val="00C0182F"/>
    <w:rsid w:val="00C01ABD"/>
    <w:rsid w:val="00C01D39"/>
    <w:rsid w:val="00C021DD"/>
    <w:rsid w:val="00C029A5"/>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B9B"/>
    <w:rsid w:val="00C1110B"/>
    <w:rsid w:val="00C11121"/>
    <w:rsid w:val="00C11712"/>
    <w:rsid w:val="00C11A3A"/>
    <w:rsid w:val="00C11B14"/>
    <w:rsid w:val="00C11C87"/>
    <w:rsid w:val="00C1246A"/>
    <w:rsid w:val="00C12BA7"/>
    <w:rsid w:val="00C12F3C"/>
    <w:rsid w:val="00C138D6"/>
    <w:rsid w:val="00C13E7D"/>
    <w:rsid w:val="00C147CA"/>
    <w:rsid w:val="00C1481F"/>
    <w:rsid w:val="00C15261"/>
    <w:rsid w:val="00C153B1"/>
    <w:rsid w:val="00C153F4"/>
    <w:rsid w:val="00C159AD"/>
    <w:rsid w:val="00C15E3A"/>
    <w:rsid w:val="00C16137"/>
    <w:rsid w:val="00C1627E"/>
    <w:rsid w:val="00C1655D"/>
    <w:rsid w:val="00C165CB"/>
    <w:rsid w:val="00C168C6"/>
    <w:rsid w:val="00C1699B"/>
    <w:rsid w:val="00C16A56"/>
    <w:rsid w:val="00C16F79"/>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AE9"/>
    <w:rsid w:val="00C23202"/>
    <w:rsid w:val="00C238C7"/>
    <w:rsid w:val="00C23E43"/>
    <w:rsid w:val="00C23E55"/>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3F30"/>
    <w:rsid w:val="00C34111"/>
    <w:rsid w:val="00C344DF"/>
    <w:rsid w:val="00C3450C"/>
    <w:rsid w:val="00C34EBB"/>
    <w:rsid w:val="00C35330"/>
    <w:rsid w:val="00C35B58"/>
    <w:rsid w:val="00C366B5"/>
    <w:rsid w:val="00C367B1"/>
    <w:rsid w:val="00C36DF4"/>
    <w:rsid w:val="00C370A0"/>
    <w:rsid w:val="00C3751E"/>
    <w:rsid w:val="00C37A62"/>
    <w:rsid w:val="00C37B3F"/>
    <w:rsid w:val="00C402BB"/>
    <w:rsid w:val="00C40480"/>
    <w:rsid w:val="00C404D2"/>
    <w:rsid w:val="00C408DD"/>
    <w:rsid w:val="00C40B98"/>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0E"/>
    <w:rsid w:val="00C43AF6"/>
    <w:rsid w:val="00C444D2"/>
    <w:rsid w:val="00C44B5A"/>
    <w:rsid w:val="00C45156"/>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210"/>
    <w:rsid w:val="00C50BAE"/>
    <w:rsid w:val="00C51004"/>
    <w:rsid w:val="00C51BD5"/>
    <w:rsid w:val="00C52075"/>
    <w:rsid w:val="00C520AB"/>
    <w:rsid w:val="00C521DE"/>
    <w:rsid w:val="00C5256E"/>
    <w:rsid w:val="00C52735"/>
    <w:rsid w:val="00C52CA4"/>
    <w:rsid w:val="00C52DA2"/>
    <w:rsid w:val="00C52F4B"/>
    <w:rsid w:val="00C5305F"/>
    <w:rsid w:val="00C530E7"/>
    <w:rsid w:val="00C532F2"/>
    <w:rsid w:val="00C53AE7"/>
    <w:rsid w:val="00C5405E"/>
    <w:rsid w:val="00C54373"/>
    <w:rsid w:val="00C5442E"/>
    <w:rsid w:val="00C54BA7"/>
    <w:rsid w:val="00C54BEB"/>
    <w:rsid w:val="00C55382"/>
    <w:rsid w:val="00C5571D"/>
    <w:rsid w:val="00C55BD6"/>
    <w:rsid w:val="00C55D04"/>
    <w:rsid w:val="00C55D36"/>
    <w:rsid w:val="00C55F37"/>
    <w:rsid w:val="00C55FAC"/>
    <w:rsid w:val="00C560F8"/>
    <w:rsid w:val="00C561D8"/>
    <w:rsid w:val="00C56631"/>
    <w:rsid w:val="00C569BA"/>
    <w:rsid w:val="00C56A6B"/>
    <w:rsid w:val="00C56C42"/>
    <w:rsid w:val="00C56D01"/>
    <w:rsid w:val="00C5739F"/>
    <w:rsid w:val="00C576A9"/>
    <w:rsid w:val="00C5770B"/>
    <w:rsid w:val="00C57771"/>
    <w:rsid w:val="00C5799C"/>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0DE"/>
    <w:rsid w:val="00C6326E"/>
    <w:rsid w:val="00C63285"/>
    <w:rsid w:val="00C63735"/>
    <w:rsid w:val="00C63914"/>
    <w:rsid w:val="00C63941"/>
    <w:rsid w:val="00C63C1A"/>
    <w:rsid w:val="00C63EE9"/>
    <w:rsid w:val="00C6442F"/>
    <w:rsid w:val="00C64705"/>
    <w:rsid w:val="00C64816"/>
    <w:rsid w:val="00C64E07"/>
    <w:rsid w:val="00C65138"/>
    <w:rsid w:val="00C66387"/>
    <w:rsid w:val="00C66894"/>
    <w:rsid w:val="00C673DC"/>
    <w:rsid w:val="00C67452"/>
    <w:rsid w:val="00C67B92"/>
    <w:rsid w:val="00C70374"/>
    <w:rsid w:val="00C7092D"/>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07"/>
    <w:rsid w:val="00C743EA"/>
    <w:rsid w:val="00C745D6"/>
    <w:rsid w:val="00C747F4"/>
    <w:rsid w:val="00C74835"/>
    <w:rsid w:val="00C7493C"/>
    <w:rsid w:val="00C74AF0"/>
    <w:rsid w:val="00C74FF5"/>
    <w:rsid w:val="00C752D9"/>
    <w:rsid w:val="00C75381"/>
    <w:rsid w:val="00C756FE"/>
    <w:rsid w:val="00C76DA3"/>
    <w:rsid w:val="00C77117"/>
    <w:rsid w:val="00C771C8"/>
    <w:rsid w:val="00C77243"/>
    <w:rsid w:val="00C774B0"/>
    <w:rsid w:val="00C774D3"/>
    <w:rsid w:val="00C77505"/>
    <w:rsid w:val="00C77E3F"/>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2E3D"/>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0E3"/>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BD8"/>
    <w:rsid w:val="00C91EE9"/>
    <w:rsid w:val="00C92086"/>
    <w:rsid w:val="00C92420"/>
    <w:rsid w:val="00C926F4"/>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34A"/>
    <w:rsid w:val="00CA18A7"/>
    <w:rsid w:val="00CA18DA"/>
    <w:rsid w:val="00CA1C1F"/>
    <w:rsid w:val="00CA1E24"/>
    <w:rsid w:val="00CA1F55"/>
    <w:rsid w:val="00CA1F92"/>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0DA"/>
    <w:rsid w:val="00CA68C7"/>
    <w:rsid w:val="00CA6C62"/>
    <w:rsid w:val="00CA7018"/>
    <w:rsid w:val="00CA7256"/>
    <w:rsid w:val="00CA77AF"/>
    <w:rsid w:val="00CA782E"/>
    <w:rsid w:val="00CA7875"/>
    <w:rsid w:val="00CA7DC0"/>
    <w:rsid w:val="00CA7E34"/>
    <w:rsid w:val="00CB00EF"/>
    <w:rsid w:val="00CB04BC"/>
    <w:rsid w:val="00CB07E7"/>
    <w:rsid w:val="00CB0C2E"/>
    <w:rsid w:val="00CB1071"/>
    <w:rsid w:val="00CB11E0"/>
    <w:rsid w:val="00CB1B8C"/>
    <w:rsid w:val="00CB1BF6"/>
    <w:rsid w:val="00CB1C2B"/>
    <w:rsid w:val="00CB33D7"/>
    <w:rsid w:val="00CB34EA"/>
    <w:rsid w:val="00CB3714"/>
    <w:rsid w:val="00CB3C6D"/>
    <w:rsid w:val="00CB43EC"/>
    <w:rsid w:val="00CB49B1"/>
    <w:rsid w:val="00CB4AB7"/>
    <w:rsid w:val="00CB4ADE"/>
    <w:rsid w:val="00CB4B96"/>
    <w:rsid w:val="00CB4CC7"/>
    <w:rsid w:val="00CB4DE2"/>
    <w:rsid w:val="00CB4E16"/>
    <w:rsid w:val="00CB56AA"/>
    <w:rsid w:val="00CB5BD4"/>
    <w:rsid w:val="00CB5DE1"/>
    <w:rsid w:val="00CB5FC9"/>
    <w:rsid w:val="00CB6256"/>
    <w:rsid w:val="00CB6E9A"/>
    <w:rsid w:val="00CB720C"/>
    <w:rsid w:val="00CB74E9"/>
    <w:rsid w:val="00CB769F"/>
    <w:rsid w:val="00CB7C27"/>
    <w:rsid w:val="00CC004A"/>
    <w:rsid w:val="00CC0168"/>
    <w:rsid w:val="00CC01A0"/>
    <w:rsid w:val="00CC0BA4"/>
    <w:rsid w:val="00CC14FD"/>
    <w:rsid w:val="00CC19B4"/>
    <w:rsid w:val="00CC1B29"/>
    <w:rsid w:val="00CC26F8"/>
    <w:rsid w:val="00CC2723"/>
    <w:rsid w:val="00CC2833"/>
    <w:rsid w:val="00CC2997"/>
    <w:rsid w:val="00CC3589"/>
    <w:rsid w:val="00CC3691"/>
    <w:rsid w:val="00CC3CD7"/>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2CC"/>
    <w:rsid w:val="00CD05C8"/>
    <w:rsid w:val="00CD06F2"/>
    <w:rsid w:val="00CD08E8"/>
    <w:rsid w:val="00CD0FF6"/>
    <w:rsid w:val="00CD1368"/>
    <w:rsid w:val="00CD15F8"/>
    <w:rsid w:val="00CD1A44"/>
    <w:rsid w:val="00CD1A92"/>
    <w:rsid w:val="00CD1F55"/>
    <w:rsid w:val="00CD2075"/>
    <w:rsid w:val="00CD2653"/>
    <w:rsid w:val="00CD2EEA"/>
    <w:rsid w:val="00CD35A4"/>
    <w:rsid w:val="00CD3E9B"/>
    <w:rsid w:val="00CD4634"/>
    <w:rsid w:val="00CD4D08"/>
    <w:rsid w:val="00CD4D48"/>
    <w:rsid w:val="00CD4EA5"/>
    <w:rsid w:val="00CD4FE1"/>
    <w:rsid w:val="00CD5EEA"/>
    <w:rsid w:val="00CD60AC"/>
    <w:rsid w:val="00CD64AC"/>
    <w:rsid w:val="00CD65DC"/>
    <w:rsid w:val="00CD69CD"/>
    <w:rsid w:val="00CD6D08"/>
    <w:rsid w:val="00CD6E6A"/>
    <w:rsid w:val="00CD6ED2"/>
    <w:rsid w:val="00CD72D0"/>
    <w:rsid w:val="00CD7362"/>
    <w:rsid w:val="00CD7A59"/>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8C1"/>
    <w:rsid w:val="00CE5A00"/>
    <w:rsid w:val="00CE5A9F"/>
    <w:rsid w:val="00CE5D59"/>
    <w:rsid w:val="00CE5D62"/>
    <w:rsid w:val="00CE6634"/>
    <w:rsid w:val="00CE6EDE"/>
    <w:rsid w:val="00CE7591"/>
    <w:rsid w:val="00CE7F4F"/>
    <w:rsid w:val="00CF033F"/>
    <w:rsid w:val="00CF0836"/>
    <w:rsid w:val="00CF0BD5"/>
    <w:rsid w:val="00CF0EED"/>
    <w:rsid w:val="00CF0F87"/>
    <w:rsid w:val="00CF0FE4"/>
    <w:rsid w:val="00CF196F"/>
    <w:rsid w:val="00CF200B"/>
    <w:rsid w:val="00CF2226"/>
    <w:rsid w:val="00CF282E"/>
    <w:rsid w:val="00CF305B"/>
    <w:rsid w:val="00CF3117"/>
    <w:rsid w:val="00CF35A9"/>
    <w:rsid w:val="00CF3871"/>
    <w:rsid w:val="00CF3990"/>
    <w:rsid w:val="00CF3ADC"/>
    <w:rsid w:val="00CF46BA"/>
    <w:rsid w:val="00CF495A"/>
    <w:rsid w:val="00CF5168"/>
    <w:rsid w:val="00CF519A"/>
    <w:rsid w:val="00CF598F"/>
    <w:rsid w:val="00CF5A4A"/>
    <w:rsid w:val="00CF5A9E"/>
    <w:rsid w:val="00CF62BB"/>
    <w:rsid w:val="00CF6697"/>
    <w:rsid w:val="00CF6996"/>
    <w:rsid w:val="00CF6C9F"/>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79"/>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000"/>
    <w:rsid w:val="00D210B4"/>
    <w:rsid w:val="00D21882"/>
    <w:rsid w:val="00D218F9"/>
    <w:rsid w:val="00D21BB5"/>
    <w:rsid w:val="00D21D12"/>
    <w:rsid w:val="00D21D7F"/>
    <w:rsid w:val="00D22074"/>
    <w:rsid w:val="00D220BC"/>
    <w:rsid w:val="00D22282"/>
    <w:rsid w:val="00D22331"/>
    <w:rsid w:val="00D22F4B"/>
    <w:rsid w:val="00D23052"/>
    <w:rsid w:val="00D233A3"/>
    <w:rsid w:val="00D2362C"/>
    <w:rsid w:val="00D23754"/>
    <w:rsid w:val="00D2389D"/>
    <w:rsid w:val="00D23AE4"/>
    <w:rsid w:val="00D23E80"/>
    <w:rsid w:val="00D24748"/>
    <w:rsid w:val="00D24B5B"/>
    <w:rsid w:val="00D24D10"/>
    <w:rsid w:val="00D2510A"/>
    <w:rsid w:val="00D2526C"/>
    <w:rsid w:val="00D2529C"/>
    <w:rsid w:val="00D25335"/>
    <w:rsid w:val="00D2534E"/>
    <w:rsid w:val="00D2548B"/>
    <w:rsid w:val="00D25C6F"/>
    <w:rsid w:val="00D263A1"/>
    <w:rsid w:val="00D2660D"/>
    <w:rsid w:val="00D26666"/>
    <w:rsid w:val="00D26AAA"/>
    <w:rsid w:val="00D26B8F"/>
    <w:rsid w:val="00D27857"/>
    <w:rsid w:val="00D27865"/>
    <w:rsid w:val="00D278B8"/>
    <w:rsid w:val="00D27C3F"/>
    <w:rsid w:val="00D27F19"/>
    <w:rsid w:val="00D300D1"/>
    <w:rsid w:val="00D30450"/>
    <w:rsid w:val="00D3046F"/>
    <w:rsid w:val="00D3102F"/>
    <w:rsid w:val="00D310E4"/>
    <w:rsid w:val="00D31142"/>
    <w:rsid w:val="00D31372"/>
    <w:rsid w:val="00D317C2"/>
    <w:rsid w:val="00D31945"/>
    <w:rsid w:val="00D31D37"/>
    <w:rsid w:val="00D31EF8"/>
    <w:rsid w:val="00D32033"/>
    <w:rsid w:val="00D3212F"/>
    <w:rsid w:val="00D3220D"/>
    <w:rsid w:val="00D32259"/>
    <w:rsid w:val="00D322C4"/>
    <w:rsid w:val="00D32595"/>
    <w:rsid w:val="00D329B4"/>
    <w:rsid w:val="00D32B0C"/>
    <w:rsid w:val="00D3365B"/>
    <w:rsid w:val="00D3398F"/>
    <w:rsid w:val="00D33CF0"/>
    <w:rsid w:val="00D34183"/>
    <w:rsid w:val="00D34893"/>
    <w:rsid w:val="00D34B96"/>
    <w:rsid w:val="00D34D72"/>
    <w:rsid w:val="00D34F90"/>
    <w:rsid w:val="00D3518B"/>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2D17"/>
    <w:rsid w:val="00D433F0"/>
    <w:rsid w:val="00D43426"/>
    <w:rsid w:val="00D43532"/>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809"/>
    <w:rsid w:val="00D54C2D"/>
    <w:rsid w:val="00D54C48"/>
    <w:rsid w:val="00D54D2C"/>
    <w:rsid w:val="00D54FEF"/>
    <w:rsid w:val="00D550F3"/>
    <w:rsid w:val="00D55157"/>
    <w:rsid w:val="00D554A8"/>
    <w:rsid w:val="00D55DEB"/>
    <w:rsid w:val="00D56017"/>
    <w:rsid w:val="00D5633F"/>
    <w:rsid w:val="00D563B8"/>
    <w:rsid w:val="00D564B4"/>
    <w:rsid w:val="00D568C7"/>
    <w:rsid w:val="00D56BD7"/>
    <w:rsid w:val="00D56CBF"/>
    <w:rsid w:val="00D56E79"/>
    <w:rsid w:val="00D57206"/>
    <w:rsid w:val="00D57428"/>
    <w:rsid w:val="00D57813"/>
    <w:rsid w:val="00D57BFA"/>
    <w:rsid w:val="00D57C3C"/>
    <w:rsid w:val="00D57D87"/>
    <w:rsid w:val="00D57ED2"/>
    <w:rsid w:val="00D60117"/>
    <w:rsid w:val="00D60397"/>
    <w:rsid w:val="00D603D3"/>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516"/>
    <w:rsid w:val="00D76CB8"/>
    <w:rsid w:val="00D7749B"/>
    <w:rsid w:val="00D774BD"/>
    <w:rsid w:val="00D774E2"/>
    <w:rsid w:val="00D77A26"/>
    <w:rsid w:val="00D77B3F"/>
    <w:rsid w:val="00D80C65"/>
    <w:rsid w:val="00D81353"/>
    <w:rsid w:val="00D81980"/>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3C18"/>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97FC4"/>
    <w:rsid w:val="00DA03BE"/>
    <w:rsid w:val="00DA0456"/>
    <w:rsid w:val="00DA04D6"/>
    <w:rsid w:val="00DA0C29"/>
    <w:rsid w:val="00DA15EB"/>
    <w:rsid w:val="00DA1960"/>
    <w:rsid w:val="00DA1B6E"/>
    <w:rsid w:val="00DA2539"/>
    <w:rsid w:val="00DA254B"/>
    <w:rsid w:val="00DA2602"/>
    <w:rsid w:val="00DA2AE0"/>
    <w:rsid w:val="00DA2AEA"/>
    <w:rsid w:val="00DA32E6"/>
    <w:rsid w:val="00DA32F7"/>
    <w:rsid w:val="00DA38F6"/>
    <w:rsid w:val="00DA446F"/>
    <w:rsid w:val="00DA4912"/>
    <w:rsid w:val="00DA63C8"/>
    <w:rsid w:val="00DA6E41"/>
    <w:rsid w:val="00DA6F11"/>
    <w:rsid w:val="00DA6FED"/>
    <w:rsid w:val="00DA7087"/>
    <w:rsid w:val="00DA7113"/>
    <w:rsid w:val="00DA71C5"/>
    <w:rsid w:val="00DA71C9"/>
    <w:rsid w:val="00DA7239"/>
    <w:rsid w:val="00DA72A5"/>
    <w:rsid w:val="00DA73FC"/>
    <w:rsid w:val="00DA74C4"/>
    <w:rsid w:val="00DA7543"/>
    <w:rsid w:val="00DA7854"/>
    <w:rsid w:val="00DA7B9F"/>
    <w:rsid w:val="00DA7C14"/>
    <w:rsid w:val="00DB0BF9"/>
    <w:rsid w:val="00DB0C77"/>
    <w:rsid w:val="00DB0E22"/>
    <w:rsid w:val="00DB111F"/>
    <w:rsid w:val="00DB2094"/>
    <w:rsid w:val="00DB227D"/>
    <w:rsid w:val="00DB27D9"/>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2B"/>
    <w:rsid w:val="00DB7956"/>
    <w:rsid w:val="00DC0016"/>
    <w:rsid w:val="00DC0462"/>
    <w:rsid w:val="00DC0608"/>
    <w:rsid w:val="00DC0A8A"/>
    <w:rsid w:val="00DC0CBC"/>
    <w:rsid w:val="00DC1178"/>
    <w:rsid w:val="00DC121B"/>
    <w:rsid w:val="00DC18DF"/>
    <w:rsid w:val="00DC1A2A"/>
    <w:rsid w:val="00DC1BF3"/>
    <w:rsid w:val="00DC2091"/>
    <w:rsid w:val="00DC20DB"/>
    <w:rsid w:val="00DC23AC"/>
    <w:rsid w:val="00DC2462"/>
    <w:rsid w:val="00DC284E"/>
    <w:rsid w:val="00DC2A2D"/>
    <w:rsid w:val="00DC2A91"/>
    <w:rsid w:val="00DC314D"/>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51F"/>
    <w:rsid w:val="00DC67AC"/>
    <w:rsid w:val="00DC6D5F"/>
    <w:rsid w:val="00DC6F6D"/>
    <w:rsid w:val="00DC73B3"/>
    <w:rsid w:val="00DC7503"/>
    <w:rsid w:val="00DC7593"/>
    <w:rsid w:val="00DC7919"/>
    <w:rsid w:val="00DC7AD9"/>
    <w:rsid w:val="00DC7B6E"/>
    <w:rsid w:val="00DD0182"/>
    <w:rsid w:val="00DD02F5"/>
    <w:rsid w:val="00DD03AC"/>
    <w:rsid w:val="00DD061B"/>
    <w:rsid w:val="00DD0703"/>
    <w:rsid w:val="00DD08BA"/>
    <w:rsid w:val="00DD0B00"/>
    <w:rsid w:val="00DD0F2C"/>
    <w:rsid w:val="00DD1BFF"/>
    <w:rsid w:val="00DD274A"/>
    <w:rsid w:val="00DD2763"/>
    <w:rsid w:val="00DD28AD"/>
    <w:rsid w:val="00DD2B8E"/>
    <w:rsid w:val="00DD2E6C"/>
    <w:rsid w:val="00DD2F0B"/>
    <w:rsid w:val="00DD34C6"/>
    <w:rsid w:val="00DD350D"/>
    <w:rsid w:val="00DD361C"/>
    <w:rsid w:val="00DD3B19"/>
    <w:rsid w:val="00DD3BBA"/>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E1"/>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BEF"/>
    <w:rsid w:val="00DF0EF0"/>
    <w:rsid w:val="00DF1383"/>
    <w:rsid w:val="00DF1400"/>
    <w:rsid w:val="00DF180D"/>
    <w:rsid w:val="00DF1C68"/>
    <w:rsid w:val="00DF1C70"/>
    <w:rsid w:val="00DF1D75"/>
    <w:rsid w:val="00DF20EE"/>
    <w:rsid w:val="00DF22CA"/>
    <w:rsid w:val="00DF2A0F"/>
    <w:rsid w:val="00DF2A1A"/>
    <w:rsid w:val="00DF2DDB"/>
    <w:rsid w:val="00DF3164"/>
    <w:rsid w:val="00DF39CE"/>
    <w:rsid w:val="00DF4239"/>
    <w:rsid w:val="00DF4EE5"/>
    <w:rsid w:val="00DF5123"/>
    <w:rsid w:val="00DF514F"/>
    <w:rsid w:val="00DF53CB"/>
    <w:rsid w:val="00DF55CE"/>
    <w:rsid w:val="00DF596C"/>
    <w:rsid w:val="00DF6180"/>
    <w:rsid w:val="00DF647F"/>
    <w:rsid w:val="00DF6651"/>
    <w:rsid w:val="00DF6923"/>
    <w:rsid w:val="00DF6EB4"/>
    <w:rsid w:val="00DF6F02"/>
    <w:rsid w:val="00DF73FD"/>
    <w:rsid w:val="00DF75F5"/>
    <w:rsid w:val="00DF7872"/>
    <w:rsid w:val="00DF795C"/>
    <w:rsid w:val="00E0075D"/>
    <w:rsid w:val="00E0095F"/>
    <w:rsid w:val="00E01409"/>
    <w:rsid w:val="00E0163C"/>
    <w:rsid w:val="00E01BC5"/>
    <w:rsid w:val="00E01EF9"/>
    <w:rsid w:val="00E0219B"/>
    <w:rsid w:val="00E021B6"/>
    <w:rsid w:val="00E02246"/>
    <w:rsid w:val="00E028EE"/>
    <w:rsid w:val="00E02DC6"/>
    <w:rsid w:val="00E02F63"/>
    <w:rsid w:val="00E038C9"/>
    <w:rsid w:val="00E039D8"/>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4D8"/>
    <w:rsid w:val="00E1385A"/>
    <w:rsid w:val="00E139CA"/>
    <w:rsid w:val="00E13E8B"/>
    <w:rsid w:val="00E14181"/>
    <w:rsid w:val="00E143E4"/>
    <w:rsid w:val="00E1452E"/>
    <w:rsid w:val="00E145CF"/>
    <w:rsid w:val="00E149DD"/>
    <w:rsid w:val="00E1523F"/>
    <w:rsid w:val="00E15771"/>
    <w:rsid w:val="00E158C6"/>
    <w:rsid w:val="00E15C46"/>
    <w:rsid w:val="00E15DEE"/>
    <w:rsid w:val="00E160A9"/>
    <w:rsid w:val="00E16A6F"/>
    <w:rsid w:val="00E16B5D"/>
    <w:rsid w:val="00E16BCC"/>
    <w:rsid w:val="00E16CF8"/>
    <w:rsid w:val="00E16E96"/>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6A5"/>
    <w:rsid w:val="00E25870"/>
    <w:rsid w:val="00E25A04"/>
    <w:rsid w:val="00E25B0A"/>
    <w:rsid w:val="00E25E14"/>
    <w:rsid w:val="00E25EC8"/>
    <w:rsid w:val="00E25F7A"/>
    <w:rsid w:val="00E26315"/>
    <w:rsid w:val="00E26564"/>
    <w:rsid w:val="00E26758"/>
    <w:rsid w:val="00E26A23"/>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D0B"/>
    <w:rsid w:val="00E31E80"/>
    <w:rsid w:val="00E32061"/>
    <w:rsid w:val="00E324CC"/>
    <w:rsid w:val="00E3250E"/>
    <w:rsid w:val="00E326ED"/>
    <w:rsid w:val="00E32800"/>
    <w:rsid w:val="00E32CD0"/>
    <w:rsid w:val="00E33679"/>
    <w:rsid w:val="00E3371C"/>
    <w:rsid w:val="00E3376C"/>
    <w:rsid w:val="00E337ED"/>
    <w:rsid w:val="00E33D07"/>
    <w:rsid w:val="00E33D4A"/>
    <w:rsid w:val="00E33F16"/>
    <w:rsid w:val="00E342EE"/>
    <w:rsid w:val="00E34407"/>
    <w:rsid w:val="00E3467F"/>
    <w:rsid w:val="00E347C9"/>
    <w:rsid w:val="00E34A8C"/>
    <w:rsid w:val="00E350C3"/>
    <w:rsid w:val="00E35B08"/>
    <w:rsid w:val="00E35FC1"/>
    <w:rsid w:val="00E364A3"/>
    <w:rsid w:val="00E365D7"/>
    <w:rsid w:val="00E367F6"/>
    <w:rsid w:val="00E36854"/>
    <w:rsid w:val="00E370E4"/>
    <w:rsid w:val="00E3766C"/>
    <w:rsid w:val="00E37A47"/>
    <w:rsid w:val="00E401FB"/>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13"/>
    <w:rsid w:val="00E47E9C"/>
    <w:rsid w:val="00E5088E"/>
    <w:rsid w:val="00E50940"/>
    <w:rsid w:val="00E50977"/>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ED5"/>
    <w:rsid w:val="00E5395F"/>
    <w:rsid w:val="00E53F4F"/>
    <w:rsid w:val="00E54B20"/>
    <w:rsid w:val="00E54D81"/>
    <w:rsid w:val="00E54DC5"/>
    <w:rsid w:val="00E557E2"/>
    <w:rsid w:val="00E55BB4"/>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B05"/>
    <w:rsid w:val="00E64D03"/>
    <w:rsid w:val="00E650D4"/>
    <w:rsid w:val="00E652DD"/>
    <w:rsid w:val="00E654F7"/>
    <w:rsid w:val="00E655FF"/>
    <w:rsid w:val="00E656E8"/>
    <w:rsid w:val="00E65E14"/>
    <w:rsid w:val="00E66A74"/>
    <w:rsid w:val="00E66C50"/>
    <w:rsid w:val="00E66FEF"/>
    <w:rsid w:val="00E672D1"/>
    <w:rsid w:val="00E673C4"/>
    <w:rsid w:val="00E674EC"/>
    <w:rsid w:val="00E674FB"/>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3ED4"/>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1CA"/>
    <w:rsid w:val="00E8255C"/>
    <w:rsid w:val="00E82621"/>
    <w:rsid w:val="00E82653"/>
    <w:rsid w:val="00E82917"/>
    <w:rsid w:val="00E82A69"/>
    <w:rsid w:val="00E82BA3"/>
    <w:rsid w:val="00E82CEF"/>
    <w:rsid w:val="00E82E01"/>
    <w:rsid w:val="00E833D9"/>
    <w:rsid w:val="00E834D2"/>
    <w:rsid w:val="00E83625"/>
    <w:rsid w:val="00E836AC"/>
    <w:rsid w:val="00E83891"/>
    <w:rsid w:val="00E83998"/>
    <w:rsid w:val="00E83DA2"/>
    <w:rsid w:val="00E83F03"/>
    <w:rsid w:val="00E84103"/>
    <w:rsid w:val="00E84216"/>
    <w:rsid w:val="00E84310"/>
    <w:rsid w:val="00E843B5"/>
    <w:rsid w:val="00E84E78"/>
    <w:rsid w:val="00E851F2"/>
    <w:rsid w:val="00E855A7"/>
    <w:rsid w:val="00E85689"/>
    <w:rsid w:val="00E85BC9"/>
    <w:rsid w:val="00E85C54"/>
    <w:rsid w:val="00E85DC8"/>
    <w:rsid w:val="00E85FD6"/>
    <w:rsid w:val="00E86356"/>
    <w:rsid w:val="00E86678"/>
    <w:rsid w:val="00E866C8"/>
    <w:rsid w:val="00E86828"/>
    <w:rsid w:val="00E86925"/>
    <w:rsid w:val="00E8700E"/>
    <w:rsid w:val="00E87377"/>
    <w:rsid w:val="00E87423"/>
    <w:rsid w:val="00E87439"/>
    <w:rsid w:val="00E87B28"/>
    <w:rsid w:val="00E900C9"/>
    <w:rsid w:val="00E901C9"/>
    <w:rsid w:val="00E908F8"/>
    <w:rsid w:val="00E90C4E"/>
    <w:rsid w:val="00E90E2F"/>
    <w:rsid w:val="00E90E32"/>
    <w:rsid w:val="00E91361"/>
    <w:rsid w:val="00E9157C"/>
    <w:rsid w:val="00E91C6C"/>
    <w:rsid w:val="00E92051"/>
    <w:rsid w:val="00E922A3"/>
    <w:rsid w:val="00E92B40"/>
    <w:rsid w:val="00E93548"/>
    <w:rsid w:val="00E93F94"/>
    <w:rsid w:val="00E9446F"/>
    <w:rsid w:val="00E9457D"/>
    <w:rsid w:val="00E94717"/>
    <w:rsid w:val="00E94C7C"/>
    <w:rsid w:val="00E95253"/>
    <w:rsid w:val="00E95631"/>
    <w:rsid w:val="00E95D2C"/>
    <w:rsid w:val="00E96640"/>
    <w:rsid w:val="00E967E2"/>
    <w:rsid w:val="00E969DF"/>
    <w:rsid w:val="00E96B2C"/>
    <w:rsid w:val="00E970DF"/>
    <w:rsid w:val="00E9713D"/>
    <w:rsid w:val="00E973A9"/>
    <w:rsid w:val="00E97A87"/>
    <w:rsid w:val="00E97DE1"/>
    <w:rsid w:val="00EA00D3"/>
    <w:rsid w:val="00EA065E"/>
    <w:rsid w:val="00EA07BF"/>
    <w:rsid w:val="00EA0AE6"/>
    <w:rsid w:val="00EA0DB5"/>
    <w:rsid w:val="00EA12BB"/>
    <w:rsid w:val="00EA1495"/>
    <w:rsid w:val="00EA163F"/>
    <w:rsid w:val="00EA16EF"/>
    <w:rsid w:val="00EA1FBE"/>
    <w:rsid w:val="00EA251F"/>
    <w:rsid w:val="00EA261E"/>
    <w:rsid w:val="00EA2799"/>
    <w:rsid w:val="00EA2C32"/>
    <w:rsid w:val="00EA2FA2"/>
    <w:rsid w:val="00EA3187"/>
    <w:rsid w:val="00EA3540"/>
    <w:rsid w:val="00EA35DF"/>
    <w:rsid w:val="00EA3C6A"/>
    <w:rsid w:val="00EA3FD0"/>
    <w:rsid w:val="00EA407C"/>
    <w:rsid w:val="00EA4160"/>
    <w:rsid w:val="00EA4874"/>
    <w:rsid w:val="00EA49E3"/>
    <w:rsid w:val="00EA4D66"/>
    <w:rsid w:val="00EA5146"/>
    <w:rsid w:val="00EA6223"/>
    <w:rsid w:val="00EA65FB"/>
    <w:rsid w:val="00EA68FF"/>
    <w:rsid w:val="00EA6D06"/>
    <w:rsid w:val="00EA6D76"/>
    <w:rsid w:val="00EA70D5"/>
    <w:rsid w:val="00EA7612"/>
    <w:rsid w:val="00EB0535"/>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46C"/>
    <w:rsid w:val="00EB3B6F"/>
    <w:rsid w:val="00EB3BD5"/>
    <w:rsid w:val="00EB3C1F"/>
    <w:rsid w:val="00EB3D6C"/>
    <w:rsid w:val="00EB3E4D"/>
    <w:rsid w:val="00EB3E67"/>
    <w:rsid w:val="00EB4128"/>
    <w:rsid w:val="00EB41A3"/>
    <w:rsid w:val="00EB4256"/>
    <w:rsid w:val="00EB4670"/>
    <w:rsid w:val="00EB4813"/>
    <w:rsid w:val="00EB4CC3"/>
    <w:rsid w:val="00EB5079"/>
    <w:rsid w:val="00EB5252"/>
    <w:rsid w:val="00EB52E7"/>
    <w:rsid w:val="00EB5621"/>
    <w:rsid w:val="00EB57BA"/>
    <w:rsid w:val="00EB584A"/>
    <w:rsid w:val="00EB63D8"/>
    <w:rsid w:val="00EB6C5C"/>
    <w:rsid w:val="00EB71C5"/>
    <w:rsid w:val="00EB7917"/>
    <w:rsid w:val="00EB79C9"/>
    <w:rsid w:val="00EB7B1B"/>
    <w:rsid w:val="00EB7FA8"/>
    <w:rsid w:val="00EC0520"/>
    <w:rsid w:val="00EC0528"/>
    <w:rsid w:val="00EC05FA"/>
    <w:rsid w:val="00EC0632"/>
    <w:rsid w:val="00EC063F"/>
    <w:rsid w:val="00EC0DAD"/>
    <w:rsid w:val="00EC112D"/>
    <w:rsid w:val="00EC1364"/>
    <w:rsid w:val="00EC147A"/>
    <w:rsid w:val="00EC1529"/>
    <w:rsid w:val="00EC1613"/>
    <w:rsid w:val="00EC1701"/>
    <w:rsid w:val="00EC1B51"/>
    <w:rsid w:val="00EC1D7F"/>
    <w:rsid w:val="00EC2014"/>
    <w:rsid w:val="00EC250B"/>
    <w:rsid w:val="00EC28CD"/>
    <w:rsid w:val="00EC2B51"/>
    <w:rsid w:val="00EC3290"/>
    <w:rsid w:val="00EC355E"/>
    <w:rsid w:val="00EC36B4"/>
    <w:rsid w:val="00EC4C46"/>
    <w:rsid w:val="00EC4DB5"/>
    <w:rsid w:val="00EC4EE3"/>
    <w:rsid w:val="00EC50DA"/>
    <w:rsid w:val="00EC5203"/>
    <w:rsid w:val="00EC556F"/>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24AE"/>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89B"/>
    <w:rsid w:val="00EE7C64"/>
    <w:rsid w:val="00EE7CFB"/>
    <w:rsid w:val="00EE7D34"/>
    <w:rsid w:val="00EE7D43"/>
    <w:rsid w:val="00EE7D5B"/>
    <w:rsid w:val="00EF0441"/>
    <w:rsid w:val="00EF0929"/>
    <w:rsid w:val="00EF0A09"/>
    <w:rsid w:val="00EF137B"/>
    <w:rsid w:val="00EF13AE"/>
    <w:rsid w:val="00EF1A53"/>
    <w:rsid w:val="00EF1C2A"/>
    <w:rsid w:val="00EF1C97"/>
    <w:rsid w:val="00EF224A"/>
    <w:rsid w:val="00EF22FB"/>
    <w:rsid w:val="00EF2310"/>
    <w:rsid w:val="00EF236D"/>
    <w:rsid w:val="00EF25DB"/>
    <w:rsid w:val="00EF26BE"/>
    <w:rsid w:val="00EF2E8F"/>
    <w:rsid w:val="00EF3BD4"/>
    <w:rsid w:val="00EF4234"/>
    <w:rsid w:val="00EF44D4"/>
    <w:rsid w:val="00EF4764"/>
    <w:rsid w:val="00EF51A3"/>
    <w:rsid w:val="00EF56EA"/>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957"/>
    <w:rsid w:val="00F00AA8"/>
    <w:rsid w:val="00F00AAA"/>
    <w:rsid w:val="00F00BB6"/>
    <w:rsid w:val="00F00EFF"/>
    <w:rsid w:val="00F01B4E"/>
    <w:rsid w:val="00F01EFA"/>
    <w:rsid w:val="00F01F25"/>
    <w:rsid w:val="00F028EA"/>
    <w:rsid w:val="00F02AA1"/>
    <w:rsid w:val="00F035E7"/>
    <w:rsid w:val="00F036D6"/>
    <w:rsid w:val="00F0378D"/>
    <w:rsid w:val="00F03A25"/>
    <w:rsid w:val="00F03C28"/>
    <w:rsid w:val="00F040F5"/>
    <w:rsid w:val="00F04846"/>
    <w:rsid w:val="00F04A97"/>
    <w:rsid w:val="00F04AE3"/>
    <w:rsid w:val="00F04AEB"/>
    <w:rsid w:val="00F0512B"/>
    <w:rsid w:val="00F05E79"/>
    <w:rsid w:val="00F06180"/>
    <w:rsid w:val="00F06247"/>
    <w:rsid w:val="00F062C6"/>
    <w:rsid w:val="00F06417"/>
    <w:rsid w:val="00F066ED"/>
    <w:rsid w:val="00F067DB"/>
    <w:rsid w:val="00F0683D"/>
    <w:rsid w:val="00F06A38"/>
    <w:rsid w:val="00F06B0A"/>
    <w:rsid w:val="00F06EA0"/>
    <w:rsid w:val="00F075C4"/>
    <w:rsid w:val="00F076F4"/>
    <w:rsid w:val="00F0795B"/>
    <w:rsid w:val="00F079B5"/>
    <w:rsid w:val="00F07D7A"/>
    <w:rsid w:val="00F10135"/>
    <w:rsid w:val="00F101B0"/>
    <w:rsid w:val="00F10450"/>
    <w:rsid w:val="00F10B16"/>
    <w:rsid w:val="00F11460"/>
    <w:rsid w:val="00F11560"/>
    <w:rsid w:val="00F116EE"/>
    <w:rsid w:val="00F117F7"/>
    <w:rsid w:val="00F11FAB"/>
    <w:rsid w:val="00F121B7"/>
    <w:rsid w:val="00F126AA"/>
    <w:rsid w:val="00F12889"/>
    <w:rsid w:val="00F12DAD"/>
    <w:rsid w:val="00F136F7"/>
    <w:rsid w:val="00F13B42"/>
    <w:rsid w:val="00F13C68"/>
    <w:rsid w:val="00F1420D"/>
    <w:rsid w:val="00F14436"/>
    <w:rsid w:val="00F1450A"/>
    <w:rsid w:val="00F14517"/>
    <w:rsid w:val="00F1457C"/>
    <w:rsid w:val="00F146A1"/>
    <w:rsid w:val="00F14DBE"/>
    <w:rsid w:val="00F14F9E"/>
    <w:rsid w:val="00F1501F"/>
    <w:rsid w:val="00F15148"/>
    <w:rsid w:val="00F15201"/>
    <w:rsid w:val="00F15345"/>
    <w:rsid w:val="00F154AE"/>
    <w:rsid w:val="00F15520"/>
    <w:rsid w:val="00F15551"/>
    <w:rsid w:val="00F157EC"/>
    <w:rsid w:val="00F157F7"/>
    <w:rsid w:val="00F158BB"/>
    <w:rsid w:val="00F1602F"/>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3B8"/>
    <w:rsid w:val="00F236D4"/>
    <w:rsid w:val="00F23958"/>
    <w:rsid w:val="00F23AF6"/>
    <w:rsid w:val="00F2401C"/>
    <w:rsid w:val="00F242E5"/>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988"/>
    <w:rsid w:val="00F26A0C"/>
    <w:rsid w:val="00F26BEF"/>
    <w:rsid w:val="00F26CBD"/>
    <w:rsid w:val="00F26D03"/>
    <w:rsid w:val="00F2767E"/>
    <w:rsid w:val="00F27D02"/>
    <w:rsid w:val="00F27E6A"/>
    <w:rsid w:val="00F300AE"/>
    <w:rsid w:val="00F300FB"/>
    <w:rsid w:val="00F30741"/>
    <w:rsid w:val="00F30963"/>
    <w:rsid w:val="00F30AC8"/>
    <w:rsid w:val="00F30D51"/>
    <w:rsid w:val="00F3131A"/>
    <w:rsid w:val="00F3147A"/>
    <w:rsid w:val="00F31B04"/>
    <w:rsid w:val="00F31C90"/>
    <w:rsid w:val="00F32513"/>
    <w:rsid w:val="00F32530"/>
    <w:rsid w:val="00F32DAF"/>
    <w:rsid w:val="00F33275"/>
    <w:rsid w:val="00F3383A"/>
    <w:rsid w:val="00F338C4"/>
    <w:rsid w:val="00F33DBE"/>
    <w:rsid w:val="00F33E81"/>
    <w:rsid w:val="00F3401F"/>
    <w:rsid w:val="00F340F4"/>
    <w:rsid w:val="00F34386"/>
    <w:rsid w:val="00F343E9"/>
    <w:rsid w:val="00F34406"/>
    <w:rsid w:val="00F34408"/>
    <w:rsid w:val="00F34783"/>
    <w:rsid w:val="00F349FA"/>
    <w:rsid w:val="00F34A96"/>
    <w:rsid w:val="00F34A9B"/>
    <w:rsid w:val="00F359EC"/>
    <w:rsid w:val="00F35D6A"/>
    <w:rsid w:val="00F35DED"/>
    <w:rsid w:val="00F36196"/>
    <w:rsid w:val="00F363BB"/>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3F4B"/>
    <w:rsid w:val="00F44146"/>
    <w:rsid w:val="00F442E4"/>
    <w:rsid w:val="00F44807"/>
    <w:rsid w:val="00F44A58"/>
    <w:rsid w:val="00F44EE1"/>
    <w:rsid w:val="00F45052"/>
    <w:rsid w:val="00F45667"/>
    <w:rsid w:val="00F45AAE"/>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297"/>
    <w:rsid w:val="00F54CF9"/>
    <w:rsid w:val="00F54EA6"/>
    <w:rsid w:val="00F550A2"/>
    <w:rsid w:val="00F5519B"/>
    <w:rsid w:val="00F551F7"/>
    <w:rsid w:val="00F555DA"/>
    <w:rsid w:val="00F5579F"/>
    <w:rsid w:val="00F55867"/>
    <w:rsid w:val="00F559A4"/>
    <w:rsid w:val="00F55BFD"/>
    <w:rsid w:val="00F563FF"/>
    <w:rsid w:val="00F56E19"/>
    <w:rsid w:val="00F56E7C"/>
    <w:rsid w:val="00F56F3D"/>
    <w:rsid w:val="00F57005"/>
    <w:rsid w:val="00F57345"/>
    <w:rsid w:val="00F57769"/>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8F7"/>
    <w:rsid w:val="00F65C40"/>
    <w:rsid w:val="00F65E22"/>
    <w:rsid w:val="00F66026"/>
    <w:rsid w:val="00F6651A"/>
    <w:rsid w:val="00F6659C"/>
    <w:rsid w:val="00F66A07"/>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77E28"/>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079"/>
    <w:rsid w:val="00F861E9"/>
    <w:rsid w:val="00F86253"/>
    <w:rsid w:val="00F868E5"/>
    <w:rsid w:val="00F869E8"/>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0EC5"/>
    <w:rsid w:val="00FA1005"/>
    <w:rsid w:val="00FA1699"/>
    <w:rsid w:val="00FA18BD"/>
    <w:rsid w:val="00FA1A2D"/>
    <w:rsid w:val="00FA1D1C"/>
    <w:rsid w:val="00FA1F7D"/>
    <w:rsid w:val="00FA1FA1"/>
    <w:rsid w:val="00FA2354"/>
    <w:rsid w:val="00FA23A2"/>
    <w:rsid w:val="00FA24AC"/>
    <w:rsid w:val="00FA2646"/>
    <w:rsid w:val="00FA2A33"/>
    <w:rsid w:val="00FA3429"/>
    <w:rsid w:val="00FA3662"/>
    <w:rsid w:val="00FA368C"/>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11"/>
    <w:rsid w:val="00FB075F"/>
    <w:rsid w:val="00FB098A"/>
    <w:rsid w:val="00FB09B0"/>
    <w:rsid w:val="00FB09F9"/>
    <w:rsid w:val="00FB0D47"/>
    <w:rsid w:val="00FB0E6F"/>
    <w:rsid w:val="00FB0EC4"/>
    <w:rsid w:val="00FB0F48"/>
    <w:rsid w:val="00FB11EF"/>
    <w:rsid w:val="00FB14BA"/>
    <w:rsid w:val="00FB16F2"/>
    <w:rsid w:val="00FB1BB8"/>
    <w:rsid w:val="00FB215A"/>
    <w:rsid w:val="00FB2540"/>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3C5"/>
    <w:rsid w:val="00FC048F"/>
    <w:rsid w:val="00FC09B6"/>
    <w:rsid w:val="00FC09E8"/>
    <w:rsid w:val="00FC11CE"/>
    <w:rsid w:val="00FC1486"/>
    <w:rsid w:val="00FC1665"/>
    <w:rsid w:val="00FC1A44"/>
    <w:rsid w:val="00FC1C83"/>
    <w:rsid w:val="00FC1E9E"/>
    <w:rsid w:val="00FC1F77"/>
    <w:rsid w:val="00FC246B"/>
    <w:rsid w:val="00FC249D"/>
    <w:rsid w:val="00FC2567"/>
    <w:rsid w:val="00FC283B"/>
    <w:rsid w:val="00FC29D1"/>
    <w:rsid w:val="00FC2C69"/>
    <w:rsid w:val="00FC30D2"/>
    <w:rsid w:val="00FC351B"/>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DB3"/>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2D"/>
    <w:rsid w:val="00FD356A"/>
    <w:rsid w:val="00FD35CA"/>
    <w:rsid w:val="00FD41F9"/>
    <w:rsid w:val="00FD46A2"/>
    <w:rsid w:val="00FD481C"/>
    <w:rsid w:val="00FD4985"/>
    <w:rsid w:val="00FD4BB8"/>
    <w:rsid w:val="00FD4CE1"/>
    <w:rsid w:val="00FD52F0"/>
    <w:rsid w:val="00FD55DF"/>
    <w:rsid w:val="00FD55F1"/>
    <w:rsid w:val="00FD577C"/>
    <w:rsid w:val="00FD6165"/>
    <w:rsid w:val="00FD623B"/>
    <w:rsid w:val="00FD6836"/>
    <w:rsid w:val="00FD6AE4"/>
    <w:rsid w:val="00FD722D"/>
    <w:rsid w:val="00FD7E35"/>
    <w:rsid w:val="00FE0311"/>
    <w:rsid w:val="00FE0418"/>
    <w:rsid w:val="00FE0AD6"/>
    <w:rsid w:val="00FE0BD3"/>
    <w:rsid w:val="00FE0DEA"/>
    <w:rsid w:val="00FE0F43"/>
    <w:rsid w:val="00FE1125"/>
    <w:rsid w:val="00FE174A"/>
    <w:rsid w:val="00FE197B"/>
    <w:rsid w:val="00FE22B2"/>
    <w:rsid w:val="00FE32A3"/>
    <w:rsid w:val="00FE3567"/>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1B"/>
    <w:rsid w:val="00FE6B93"/>
    <w:rsid w:val="00FE702B"/>
    <w:rsid w:val="00FE7729"/>
    <w:rsid w:val="00FE776B"/>
    <w:rsid w:val="00FE7A63"/>
    <w:rsid w:val="00FE7A7B"/>
    <w:rsid w:val="00FE7D17"/>
    <w:rsid w:val="00FE7D7C"/>
    <w:rsid w:val="00FE7D91"/>
    <w:rsid w:val="00FF03A1"/>
    <w:rsid w:val="00FF0666"/>
    <w:rsid w:val="00FF0BE2"/>
    <w:rsid w:val="00FF0C33"/>
    <w:rsid w:val="00FF0D9C"/>
    <w:rsid w:val="00FF0F10"/>
    <w:rsid w:val="00FF1068"/>
    <w:rsid w:val="00FF11A3"/>
    <w:rsid w:val="00FF16B5"/>
    <w:rsid w:val="00FF17D6"/>
    <w:rsid w:val="00FF1882"/>
    <w:rsid w:val="00FF23BE"/>
    <w:rsid w:val="00FF2F17"/>
    <w:rsid w:val="00FF3476"/>
    <w:rsid w:val="00FF3959"/>
    <w:rsid w:val="00FF3A7C"/>
    <w:rsid w:val="00FF3C29"/>
    <w:rsid w:val="00FF3C38"/>
    <w:rsid w:val="00FF3E01"/>
    <w:rsid w:val="00FF3F40"/>
    <w:rsid w:val="00FF42BC"/>
    <w:rsid w:val="00FF4B07"/>
    <w:rsid w:val="00FF4C7F"/>
    <w:rsid w:val="00FF54F9"/>
    <w:rsid w:val="00FF56CD"/>
    <w:rsid w:val="00FF59BD"/>
    <w:rsid w:val="00FF5AE0"/>
    <w:rsid w:val="00FF5C8D"/>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EBB9B"/>
  <w15:docId w15:val="{E1E7C40A-4DCD-4C33-A317-41E0877A0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B5621"/>
    <w:pPr>
      <w:spacing w:after="180"/>
    </w:pPr>
    <w:rPr>
      <w:lang w:val="en-GB" w:eastAsia="en-US"/>
    </w:rPr>
  </w:style>
  <w:style w:type="paragraph" w:styleId="1">
    <w:name w:val="heading 1"/>
    <w:aliases w:val="H1"/>
    <w:next w:val="a0"/>
    <w:link w:val="11"/>
    <w:qFormat/>
    <w:rsid w:val="00D25335"/>
    <w:pPr>
      <w:keepNext/>
      <w:keepLines/>
      <w:numPr>
        <w:numId w:val="40"/>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0"/>
    <w:link w:val="22"/>
    <w:qFormat/>
    <w:rsid w:val="006B237A"/>
    <w:pPr>
      <w:numPr>
        <w:ilvl w:val="1"/>
      </w:numPr>
      <w:pBdr>
        <w:top w:val="none" w:sz="0" w:space="0" w:color="auto"/>
      </w:pBdr>
      <w:tabs>
        <w:tab w:val="clear" w:pos="860"/>
        <w:tab w:val="num" w:pos="576"/>
      </w:tabs>
      <w:spacing w:before="180"/>
      <w:ind w:left="576" w:rightChars="100" w:right="100"/>
      <w:outlineLvl w:val="1"/>
    </w:pPr>
    <w:rPr>
      <w:sz w:val="28"/>
    </w:rPr>
  </w:style>
  <w:style w:type="paragraph" w:styleId="3">
    <w:name w:val="heading 3"/>
    <w:aliases w:val="Underrubrik2,H3"/>
    <w:basedOn w:val="2"/>
    <w:next w:val="a0"/>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2"/>
    <w:next w:val="a0"/>
    <w:qFormat/>
    <w:rsid w:val="00D25335"/>
    <w:pPr>
      <w:numPr>
        <w:ilvl w:val="3"/>
      </w:numPr>
      <w:outlineLvl w:val="3"/>
    </w:pPr>
    <w:rPr>
      <w:sz w:val="24"/>
    </w:rPr>
  </w:style>
  <w:style w:type="paragraph" w:styleId="5">
    <w:name w:val="heading 5"/>
    <w:aliases w:val="h5,Heading5"/>
    <w:basedOn w:val="4"/>
    <w:next w:val="a0"/>
    <w:qFormat/>
    <w:rsid w:val="0013204A"/>
    <w:pPr>
      <w:numPr>
        <w:ilvl w:val="4"/>
      </w:numPr>
      <w:outlineLvl w:val="4"/>
    </w:pPr>
    <w:rPr>
      <w:sz w:val="22"/>
    </w:rPr>
  </w:style>
  <w:style w:type="paragraph" w:styleId="6">
    <w:name w:val="heading 6"/>
    <w:basedOn w:val="H6"/>
    <w:next w:val="a0"/>
    <w:qFormat/>
    <w:rsid w:val="00286134"/>
    <w:pPr>
      <w:numPr>
        <w:ilvl w:val="5"/>
      </w:numPr>
      <w:outlineLvl w:val="5"/>
    </w:pPr>
  </w:style>
  <w:style w:type="paragraph" w:styleId="7">
    <w:name w:val="heading 7"/>
    <w:basedOn w:val="H6"/>
    <w:next w:val="a0"/>
    <w:qFormat/>
    <w:rsid w:val="00286134"/>
    <w:pPr>
      <w:numPr>
        <w:ilvl w:val="6"/>
      </w:numPr>
      <w:outlineLvl w:val="6"/>
    </w:pPr>
  </w:style>
  <w:style w:type="paragraph" w:styleId="8">
    <w:name w:val="heading 8"/>
    <w:basedOn w:val="7"/>
    <w:next w:val="a0"/>
    <w:qFormat/>
    <w:rsid w:val="00286134"/>
    <w:pPr>
      <w:numPr>
        <w:ilvl w:val="7"/>
      </w:numPr>
      <w:outlineLvl w:val="7"/>
    </w:pPr>
  </w:style>
  <w:style w:type="paragraph" w:styleId="9">
    <w:name w:val="heading 9"/>
    <w:basedOn w:val="8"/>
    <w:next w:val="a0"/>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0">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qFormat/>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0">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styleId="aff3">
    <w:name w:val="Date"/>
    <w:basedOn w:val="a0"/>
    <w:next w:val="a0"/>
    <w:link w:val="aff4"/>
    <w:rsid w:val="00C74307"/>
  </w:style>
  <w:style w:type="character" w:customStyle="1" w:styleId="aff4">
    <w:name w:val="日期 字符"/>
    <w:basedOn w:val="a1"/>
    <w:link w:val="aff3"/>
    <w:rsid w:val="00C74307"/>
    <w:rPr>
      <w:lang w:val="en-GB" w:eastAsia="en-US"/>
    </w:rPr>
  </w:style>
  <w:style w:type="character" w:customStyle="1" w:styleId="opdicttext22">
    <w:name w:val="op_dict_text22"/>
    <w:basedOn w:val="a1"/>
    <w:rsid w:val="00E160A9"/>
  </w:style>
  <w:style w:type="paragraph" w:customStyle="1" w:styleId="TdocHeading1">
    <w:name w:val="Tdoc_Heading_1"/>
    <w:basedOn w:val="1"/>
    <w:next w:val="a0"/>
    <w:autoRedefine/>
    <w:rsid w:val="00E16E96"/>
    <w:pPr>
      <w:keepLines w:val="0"/>
      <w:numPr>
        <w:numId w:val="45"/>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0661423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5889798">
      <w:bodyDiv w:val="1"/>
      <w:marLeft w:val="0"/>
      <w:marRight w:val="0"/>
      <w:marTop w:val="0"/>
      <w:marBottom w:val="0"/>
      <w:divBdr>
        <w:top w:val="none" w:sz="0" w:space="0" w:color="auto"/>
        <w:left w:val="none" w:sz="0" w:space="0" w:color="auto"/>
        <w:bottom w:val="none" w:sz="0" w:space="0" w:color="auto"/>
        <w:right w:val="none" w:sz="0" w:space="0" w:color="auto"/>
      </w:divBdr>
      <w:divsChild>
        <w:div w:id="1339457105">
          <w:marLeft w:val="0"/>
          <w:marRight w:val="0"/>
          <w:marTop w:val="0"/>
          <w:marBottom w:val="0"/>
          <w:divBdr>
            <w:top w:val="none" w:sz="0" w:space="0" w:color="auto"/>
            <w:left w:val="none" w:sz="0" w:space="0" w:color="auto"/>
            <w:bottom w:val="none" w:sz="0" w:space="0" w:color="auto"/>
            <w:right w:val="none" w:sz="0" w:space="0" w:color="auto"/>
          </w:divBdr>
          <w:divsChild>
            <w:div w:id="963652186">
              <w:marLeft w:val="0"/>
              <w:marRight w:val="0"/>
              <w:marTop w:val="0"/>
              <w:marBottom w:val="0"/>
              <w:divBdr>
                <w:top w:val="none" w:sz="0" w:space="0" w:color="auto"/>
                <w:left w:val="none" w:sz="0" w:space="0" w:color="auto"/>
                <w:bottom w:val="none" w:sz="0" w:space="0" w:color="auto"/>
                <w:right w:val="none" w:sz="0" w:space="0" w:color="auto"/>
              </w:divBdr>
              <w:divsChild>
                <w:div w:id="1695500995">
                  <w:marLeft w:val="0"/>
                  <w:marRight w:val="0"/>
                  <w:marTop w:val="0"/>
                  <w:marBottom w:val="0"/>
                  <w:divBdr>
                    <w:top w:val="none" w:sz="0" w:space="0" w:color="auto"/>
                    <w:left w:val="none" w:sz="0" w:space="0" w:color="auto"/>
                    <w:bottom w:val="none" w:sz="0" w:space="0" w:color="auto"/>
                    <w:right w:val="none" w:sz="0" w:space="0" w:color="auto"/>
                  </w:divBdr>
                  <w:divsChild>
                    <w:div w:id="1007976436">
                      <w:marLeft w:val="0"/>
                      <w:marRight w:val="0"/>
                      <w:marTop w:val="0"/>
                      <w:marBottom w:val="0"/>
                      <w:divBdr>
                        <w:top w:val="none" w:sz="0" w:space="0" w:color="auto"/>
                        <w:left w:val="none" w:sz="0" w:space="0" w:color="auto"/>
                        <w:bottom w:val="none" w:sz="0" w:space="0" w:color="auto"/>
                        <w:right w:val="none" w:sz="0" w:space="0" w:color="auto"/>
                      </w:divBdr>
                      <w:divsChild>
                        <w:div w:id="294793294">
                          <w:marLeft w:val="0"/>
                          <w:marRight w:val="0"/>
                          <w:marTop w:val="0"/>
                          <w:marBottom w:val="82"/>
                          <w:divBdr>
                            <w:top w:val="none" w:sz="0" w:space="0" w:color="auto"/>
                            <w:left w:val="none" w:sz="0" w:space="0" w:color="auto"/>
                            <w:bottom w:val="none" w:sz="0" w:space="0" w:color="auto"/>
                            <w:right w:val="none" w:sz="0" w:space="0" w:color="auto"/>
                          </w:divBdr>
                          <w:divsChild>
                            <w:div w:id="1093891601">
                              <w:marLeft w:val="0"/>
                              <w:marRight w:val="0"/>
                              <w:marTop w:val="0"/>
                              <w:marBottom w:val="0"/>
                              <w:divBdr>
                                <w:top w:val="single" w:sz="2" w:space="3" w:color="E3E3E3"/>
                                <w:left w:val="single" w:sz="2" w:space="3" w:color="E3E3E3"/>
                                <w:bottom w:val="single" w:sz="2" w:space="3" w:color="E0E0E0"/>
                                <w:right w:val="single" w:sz="2" w:space="3" w:color="ECECEC"/>
                              </w:divBdr>
                              <w:divsChild>
                                <w:div w:id="49704271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ED356-F0B5-42CE-976F-E4B4BE3F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5271</TotalTime>
  <Pages>3</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1141</cp:revision>
  <cp:lastPrinted>2009-04-22T01:01:00Z</cp:lastPrinted>
  <dcterms:created xsi:type="dcterms:W3CDTF">2019-08-12T09:45:00Z</dcterms:created>
  <dcterms:modified xsi:type="dcterms:W3CDTF">2021-04-02T04:12:00Z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